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D197" w14:textId="769931C0" w:rsidR="009D542B" w:rsidRDefault="009D542B" w:rsidP="00410545">
      <w:pPr>
        <w:jc w:val="center"/>
        <w:rPr>
          <w:rFonts w:eastAsia="Times New Roman" w:cstheme="minorHAnsi"/>
          <w:b/>
          <w:bCs/>
          <w:color w:val="000000"/>
          <w:sz w:val="28"/>
          <w:szCs w:val="28"/>
        </w:rPr>
      </w:pPr>
      <w:r>
        <w:rPr>
          <w:noProof/>
        </w:rPr>
        <w:drawing>
          <wp:inline distT="0" distB="0" distL="0" distR="0" wp14:anchorId="6E16902D" wp14:editId="15790320">
            <wp:extent cx="5626645" cy="1633891"/>
            <wp:effectExtent l="0" t="0" r="0" b="4445"/>
            <wp:docPr id="80849005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490051" name="Picture 1" descr="A black and white logo&#10;&#10;Description automatically generated"/>
                    <pic:cNvPicPr/>
                  </pic:nvPicPr>
                  <pic:blipFill>
                    <a:blip r:embed="rId7"/>
                    <a:stretch>
                      <a:fillRect/>
                    </a:stretch>
                  </pic:blipFill>
                  <pic:spPr>
                    <a:xfrm>
                      <a:off x="0" y="0"/>
                      <a:ext cx="5642181" cy="1638402"/>
                    </a:xfrm>
                    <a:prstGeom prst="rect">
                      <a:avLst/>
                    </a:prstGeom>
                  </pic:spPr>
                </pic:pic>
              </a:graphicData>
            </a:graphic>
          </wp:inline>
        </w:drawing>
      </w:r>
    </w:p>
    <w:p w14:paraId="0D09EC63" w14:textId="77777777" w:rsidR="009D542B" w:rsidRDefault="009D542B" w:rsidP="00410545">
      <w:pPr>
        <w:jc w:val="center"/>
        <w:rPr>
          <w:rFonts w:eastAsia="Times New Roman" w:cstheme="minorHAnsi"/>
          <w:b/>
          <w:bCs/>
          <w:color w:val="000000"/>
          <w:sz w:val="28"/>
          <w:szCs w:val="28"/>
        </w:rPr>
      </w:pPr>
    </w:p>
    <w:p w14:paraId="7F27C307" w14:textId="67965363" w:rsidR="00AF5508" w:rsidRPr="00625623" w:rsidRDefault="00410545" w:rsidP="00410545">
      <w:pPr>
        <w:jc w:val="center"/>
        <w:rPr>
          <w:rFonts w:eastAsia="Times New Roman" w:cstheme="minorHAnsi"/>
          <w:b/>
          <w:bCs/>
          <w:color w:val="000000"/>
          <w:sz w:val="32"/>
          <w:szCs w:val="32"/>
        </w:rPr>
      </w:pPr>
      <w:r w:rsidRPr="00625623">
        <w:rPr>
          <w:rFonts w:eastAsia="Times New Roman" w:cstheme="minorHAnsi"/>
          <w:b/>
          <w:bCs/>
          <w:color w:val="000000"/>
          <w:sz w:val="32"/>
          <w:szCs w:val="32"/>
        </w:rPr>
        <w:t xml:space="preserve">Pinnacle Financial Partners Takes Center Stage as the </w:t>
      </w:r>
    </w:p>
    <w:p w14:paraId="779F2E66" w14:textId="77777777" w:rsidR="00AF5508" w:rsidRPr="00625623" w:rsidRDefault="00F85E59" w:rsidP="00410545">
      <w:pPr>
        <w:jc w:val="center"/>
        <w:rPr>
          <w:rFonts w:eastAsia="Times New Roman" w:cstheme="minorHAnsi"/>
          <w:b/>
          <w:bCs/>
          <w:color w:val="000000"/>
          <w:sz w:val="32"/>
          <w:szCs w:val="32"/>
        </w:rPr>
      </w:pPr>
      <w:r w:rsidRPr="00625623">
        <w:rPr>
          <w:rFonts w:eastAsia="Times New Roman" w:cstheme="minorHAnsi"/>
          <w:b/>
          <w:bCs/>
          <w:color w:val="000000"/>
          <w:sz w:val="32"/>
          <w:szCs w:val="32"/>
        </w:rPr>
        <w:t xml:space="preserve">Exclusive </w:t>
      </w:r>
      <w:r w:rsidR="00410545" w:rsidRPr="00625623">
        <w:rPr>
          <w:rFonts w:eastAsia="Times New Roman" w:cstheme="minorHAnsi"/>
          <w:b/>
          <w:bCs/>
          <w:color w:val="000000"/>
          <w:sz w:val="32"/>
          <w:szCs w:val="32"/>
        </w:rPr>
        <w:t xml:space="preserve">Naming Rights Partner of </w:t>
      </w:r>
    </w:p>
    <w:p w14:paraId="7B7F99FD" w14:textId="114A59A8" w:rsidR="00410545" w:rsidRPr="00625623" w:rsidRDefault="00410545" w:rsidP="00410545">
      <w:pPr>
        <w:jc w:val="center"/>
        <w:rPr>
          <w:rFonts w:eastAsia="Times New Roman" w:cstheme="minorHAnsi"/>
          <w:color w:val="000000"/>
          <w:sz w:val="32"/>
          <w:szCs w:val="32"/>
        </w:rPr>
      </w:pPr>
      <w:r w:rsidRPr="00625623">
        <w:rPr>
          <w:rFonts w:eastAsia="Times New Roman" w:cstheme="minorHAnsi"/>
          <w:b/>
          <w:bCs/>
          <w:color w:val="000000"/>
          <w:sz w:val="32"/>
          <w:szCs w:val="32"/>
        </w:rPr>
        <w:t>Nashville Yards’ State-of-the-Art Live</w:t>
      </w:r>
      <w:r w:rsidR="0016288D" w:rsidRPr="00625623">
        <w:rPr>
          <w:rFonts w:eastAsia="Times New Roman" w:cstheme="minorHAnsi"/>
          <w:b/>
          <w:bCs/>
          <w:color w:val="000000"/>
          <w:sz w:val="32"/>
          <w:szCs w:val="32"/>
        </w:rPr>
        <w:t xml:space="preserve"> </w:t>
      </w:r>
      <w:r w:rsidRPr="00625623">
        <w:rPr>
          <w:rFonts w:eastAsia="Times New Roman" w:cstheme="minorHAnsi"/>
          <w:b/>
          <w:bCs/>
          <w:color w:val="000000"/>
          <w:sz w:val="32"/>
          <w:szCs w:val="32"/>
        </w:rPr>
        <w:t>Music Venue</w:t>
      </w:r>
      <w:r w:rsidR="0016288D" w:rsidRPr="00625623">
        <w:rPr>
          <w:rFonts w:eastAsia="Times New Roman" w:cstheme="minorHAnsi"/>
          <w:b/>
          <w:bCs/>
          <w:color w:val="000000"/>
          <w:sz w:val="32"/>
          <w:szCs w:val="32"/>
        </w:rPr>
        <w:t>:</w:t>
      </w:r>
      <w:r w:rsidRPr="00625623">
        <w:rPr>
          <w:rFonts w:eastAsia="Times New Roman" w:cstheme="minorHAnsi"/>
          <w:color w:val="000000"/>
          <w:sz w:val="32"/>
          <w:szCs w:val="32"/>
        </w:rPr>
        <w:t xml:space="preserve"> </w:t>
      </w:r>
      <w:r w:rsidRPr="00625623">
        <w:rPr>
          <w:rFonts w:eastAsia="Times New Roman" w:cstheme="minorHAnsi"/>
          <w:b/>
          <w:bCs/>
          <w:color w:val="000000"/>
          <w:sz w:val="32"/>
          <w:szCs w:val="32"/>
        </w:rPr>
        <w:t>“The Pinnacle”</w:t>
      </w:r>
    </w:p>
    <w:p w14:paraId="69438B53" w14:textId="77777777" w:rsidR="00410545" w:rsidRPr="00B52274" w:rsidRDefault="00410545" w:rsidP="00410545">
      <w:pPr>
        <w:rPr>
          <w:rFonts w:eastAsia="Times New Roman" w:cstheme="minorHAnsi"/>
          <w:color w:val="000000"/>
          <w:sz w:val="28"/>
          <w:szCs w:val="28"/>
        </w:rPr>
      </w:pPr>
    </w:p>
    <w:p w14:paraId="08542B5D" w14:textId="1CBD9EEA" w:rsidR="00C93282" w:rsidRDefault="00E814F3" w:rsidP="00410545">
      <w:pPr>
        <w:jc w:val="center"/>
        <w:rPr>
          <w:rFonts w:eastAsia="Times New Roman" w:cstheme="minorHAnsi"/>
          <w:i/>
          <w:iCs/>
          <w:color w:val="000000"/>
          <w:sz w:val="28"/>
          <w:szCs w:val="28"/>
        </w:rPr>
      </w:pPr>
      <w:r>
        <w:rPr>
          <w:rFonts w:eastAsia="Times New Roman" w:cstheme="minorHAnsi"/>
          <w:i/>
          <w:iCs/>
          <w:color w:val="000000"/>
          <w:sz w:val="28"/>
          <w:szCs w:val="28"/>
        </w:rPr>
        <w:t>Long-Term</w:t>
      </w:r>
      <w:r w:rsidR="00410545" w:rsidRPr="00B52274">
        <w:rPr>
          <w:rFonts w:eastAsia="Times New Roman" w:cstheme="minorHAnsi"/>
          <w:i/>
          <w:iCs/>
          <w:color w:val="000000"/>
          <w:sz w:val="28"/>
          <w:szCs w:val="28"/>
        </w:rPr>
        <w:t xml:space="preserve"> Agreement </w:t>
      </w:r>
      <w:r w:rsidR="00F85E59">
        <w:rPr>
          <w:rFonts w:eastAsia="Times New Roman" w:cstheme="minorHAnsi"/>
          <w:i/>
          <w:iCs/>
          <w:color w:val="000000"/>
          <w:sz w:val="28"/>
          <w:szCs w:val="28"/>
        </w:rPr>
        <w:t>Expands</w:t>
      </w:r>
      <w:r w:rsidR="00410545" w:rsidRPr="00B52274">
        <w:rPr>
          <w:rFonts w:eastAsia="Times New Roman" w:cstheme="minorHAnsi"/>
          <w:i/>
          <w:iCs/>
          <w:color w:val="000000"/>
          <w:sz w:val="28"/>
          <w:szCs w:val="28"/>
        </w:rPr>
        <w:t xml:space="preserve"> Pinnacle</w:t>
      </w:r>
      <w:r w:rsidR="00E4373B">
        <w:rPr>
          <w:rFonts w:eastAsia="Times New Roman" w:cstheme="minorHAnsi"/>
          <w:i/>
          <w:iCs/>
          <w:color w:val="000000"/>
          <w:sz w:val="28"/>
          <w:szCs w:val="28"/>
        </w:rPr>
        <w:t>’s</w:t>
      </w:r>
      <w:r w:rsidR="00410545" w:rsidRPr="00B52274">
        <w:rPr>
          <w:rFonts w:eastAsia="Times New Roman" w:cstheme="minorHAnsi"/>
          <w:i/>
          <w:iCs/>
          <w:color w:val="000000"/>
          <w:sz w:val="28"/>
          <w:szCs w:val="28"/>
        </w:rPr>
        <w:t xml:space="preserve"> </w:t>
      </w:r>
      <w:r w:rsidR="00F85E59">
        <w:rPr>
          <w:rFonts w:eastAsia="Times New Roman" w:cstheme="minorHAnsi"/>
          <w:i/>
          <w:iCs/>
          <w:color w:val="000000"/>
          <w:sz w:val="28"/>
          <w:szCs w:val="28"/>
        </w:rPr>
        <w:t xml:space="preserve">Exclusive </w:t>
      </w:r>
      <w:r w:rsidR="00E4373B">
        <w:rPr>
          <w:rFonts w:eastAsia="Times New Roman" w:cstheme="minorHAnsi"/>
          <w:i/>
          <w:iCs/>
          <w:color w:val="000000"/>
          <w:sz w:val="28"/>
          <w:szCs w:val="28"/>
        </w:rPr>
        <w:t xml:space="preserve">Banking </w:t>
      </w:r>
      <w:r w:rsidR="00F85E59">
        <w:rPr>
          <w:rFonts w:eastAsia="Times New Roman" w:cstheme="minorHAnsi"/>
          <w:i/>
          <w:iCs/>
          <w:color w:val="000000"/>
          <w:sz w:val="28"/>
          <w:szCs w:val="28"/>
        </w:rPr>
        <w:t xml:space="preserve">Partnership with </w:t>
      </w:r>
      <w:r w:rsidR="00410545" w:rsidRPr="00B52274">
        <w:rPr>
          <w:rFonts w:eastAsia="Times New Roman" w:cstheme="minorHAnsi"/>
          <w:i/>
          <w:iCs/>
          <w:color w:val="000000"/>
          <w:sz w:val="28"/>
          <w:szCs w:val="28"/>
        </w:rPr>
        <w:t xml:space="preserve">the </w:t>
      </w:r>
    </w:p>
    <w:p w14:paraId="08C74D2A" w14:textId="31862697" w:rsidR="00C93282" w:rsidRDefault="00410545" w:rsidP="00410545">
      <w:pPr>
        <w:jc w:val="center"/>
        <w:rPr>
          <w:rFonts w:eastAsia="Times New Roman" w:cstheme="minorHAnsi"/>
          <w:i/>
          <w:iCs/>
          <w:color w:val="000000"/>
          <w:sz w:val="28"/>
          <w:szCs w:val="28"/>
        </w:rPr>
      </w:pPr>
      <w:r w:rsidRPr="00B52274">
        <w:rPr>
          <w:rFonts w:eastAsia="Times New Roman" w:cstheme="minorHAnsi"/>
          <w:i/>
          <w:iCs/>
          <w:color w:val="000000"/>
          <w:sz w:val="28"/>
          <w:szCs w:val="28"/>
        </w:rPr>
        <w:t>Nashville Yards Development and Deepe</w:t>
      </w:r>
      <w:r w:rsidR="00FC4D5D">
        <w:rPr>
          <w:rFonts w:eastAsia="Times New Roman" w:cstheme="minorHAnsi"/>
          <w:i/>
          <w:iCs/>
          <w:color w:val="000000"/>
          <w:sz w:val="28"/>
          <w:szCs w:val="28"/>
        </w:rPr>
        <w:t>ns</w:t>
      </w:r>
      <w:r w:rsidRPr="00B52274">
        <w:rPr>
          <w:rFonts w:eastAsia="Times New Roman" w:cstheme="minorHAnsi"/>
          <w:i/>
          <w:iCs/>
          <w:color w:val="000000"/>
          <w:sz w:val="28"/>
          <w:szCs w:val="28"/>
        </w:rPr>
        <w:t xml:space="preserve"> its Ties to </w:t>
      </w:r>
    </w:p>
    <w:p w14:paraId="5F44D846" w14:textId="0E951806" w:rsidR="00410545" w:rsidRPr="00B52274" w:rsidRDefault="00410545" w:rsidP="00410545">
      <w:pPr>
        <w:jc w:val="center"/>
        <w:rPr>
          <w:rFonts w:eastAsia="Times New Roman" w:cstheme="minorHAnsi"/>
          <w:color w:val="000000"/>
          <w:sz w:val="28"/>
          <w:szCs w:val="28"/>
        </w:rPr>
      </w:pPr>
      <w:r w:rsidRPr="00B52274">
        <w:rPr>
          <w:rFonts w:eastAsia="Times New Roman" w:cstheme="minorHAnsi"/>
          <w:i/>
          <w:iCs/>
          <w:color w:val="000000"/>
          <w:sz w:val="28"/>
          <w:szCs w:val="28"/>
        </w:rPr>
        <w:t>Music City’s Booming Entertainment Market</w:t>
      </w:r>
    </w:p>
    <w:p w14:paraId="6F29EF8F" w14:textId="77777777" w:rsidR="00410545" w:rsidRPr="00751613" w:rsidRDefault="00410545" w:rsidP="00410545">
      <w:pPr>
        <w:rPr>
          <w:rFonts w:ascii="Times New Roman" w:eastAsia="Times New Roman" w:hAnsi="Times New Roman" w:cs="Times New Roman"/>
          <w:color w:val="000000"/>
          <w:sz w:val="22"/>
          <w:szCs w:val="22"/>
        </w:rPr>
      </w:pPr>
    </w:p>
    <w:p w14:paraId="5A3E2899" w14:textId="4BA6B869" w:rsidR="00C93282" w:rsidRPr="000F416A" w:rsidRDefault="00410545" w:rsidP="009D542B">
      <w:pPr>
        <w:rPr>
          <w:rFonts w:eastAsia="Times New Roman" w:cstheme="minorHAnsi"/>
          <w:color w:val="000000"/>
          <w:shd w:val="clear" w:color="auto" w:fill="FEFEFE"/>
        </w:rPr>
      </w:pPr>
      <w:r w:rsidRPr="00D14075">
        <w:rPr>
          <w:rFonts w:eastAsia="Times New Roman" w:cstheme="minorHAnsi"/>
          <w:b/>
          <w:color w:val="000000"/>
          <w:shd w:val="clear" w:color="auto" w:fill="FEFEFE"/>
        </w:rPr>
        <w:t>NASHVILLE</w:t>
      </w:r>
      <w:r w:rsidR="00732488" w:rsidRPr="00D14075">
        <w:rPr>
          <w:rFonts w:eastAsia="Times New Roman" w:cstheme="minorHAnsi"/>
          <w:b/>
          <w:color w:val="000000"/>
          <w:shd w:val="clear" w:color="auto" w:fill="FEFEFE"/>
        </w:rPr>
        <w:t xml:space="preserve"> </w:t>
      </w:r>
      <w:r w:rsidR="000F416A" w:rsidRPr="00D14075">
        <w:rPr>
          <w:rFonts w:eastAsia="Times New Roman" w:cstheme="minorHAnsi"/>
          <w:b/>
          <w:color w:val="000000"/>
        </w:rPr>
        <w:t>–</w:t>
      </w:r>
      <w:r w:rsidRPr="00D14075">
        <w:rPr>
          <w:rFonts w:eastAsia="Times New Roman" w:cstheme="minorHAnsi"/>
          <w:b/>
          <w:color w:val="000000"/>
          <w:shd w:val="clear" w:color="auto" w:fill="FEFEFE"/>
        </w:rPr>
        <w:t xml:space="preserve"> (</w:t>
      </w:r>
      <w:r w:rsidRPr="00D14075">
        <w:rPr>
          <w:rFonts w:eastAsia="Times New Roman" w:cstheme="minorHAnsi"/>
          <w:b/>
          <w:color w:val="000000"/>
        </w:rPr>
        <w:t>January 30, 2024) –</w:t>
      </w:r>
      <w:r w:rsidR="00AB0C68" w:rsidRPr="00D14075">
        <w:rPr>
          <w:rFonts w:eastAsia="Times New Roman" w:cstheme="minorHAnsi"/>
          <w:color w:val="222222"/>
          <w:shd w:val="clear" w:color="auto" w:fill="FFFFFF"/>
        </w:rPr>
        <w:t xml:space="preserve"> </w:t>
      </w:r>
      <w:r w:rsidRPr="00D14075">
        <w:rPr>
          <w:rFonts w:eastAsia="Times New Roman" w:cstheme="minorHAnsi"/>
          <w:color w:val="000000"/>
          <w:shd w:val="clear" w:color="auto" w:fill="FEFEFE"/>
        </w:rPr>
        <w:t>P</w:t>
      </w:r>
      <w:r w:rsidRPr="000F416A">
        <w:rPr>
          <w:rFonts w:eastAsia="Times New Roman" w:cstheme="minorHAnsi"/>
          <w:color w:val="000000"/>
          <w:shd w:val="clear" w:color="auto" w:fill="FEFEFE"/>
        </w:rPr>
        <w:t xml:space="preserve">innacle Financial Partners has inked a landmark agreement with Southwest Value Partners and AEG, joint venture partners and co-developers of </w:t>
      </w:r>
      <w:r w:rsidR="004F428F" w:rsidRPr="000F416A">
        <w:rPr>
          <w:rFonts w:eastAsia="Times New Roman" w:cstheme="minorHAnsi"/>
          <w:color w:val="000000"/>
          <w:shd w:val="clear" w:color="auto" w:fill="FEFEFE"/>
        </w:rPr>
        <w:t xml:space="preserve">the </w:t>
      </w:r>
      <w:r w:rsidRPr="000F416A">
        <w:rPr>
          <w:rFonts w:eastAsia="Times New Roman" w:cstheme="minorHAnsi"/>
          <w:color w:val="000000"/>
          <w:shd w:val="clear" w:color="auto" w:fill="FEFEFE"/>
        </w:rPr>
        <w:t>Nashville Yards</w:t>
      </w:r>
      <w:r w:rsidR="004F428F" w:rsidRPr="000F416A">
        <w:rPr>
          <w:rFonts w:eastAsia="Times New Roman" w:cstheme="minorHAnsi"/>
          <w:color w:val="000000"/>
          <w:shd w:val="clear" w:color="auto" w:fill="FEFEFE"/>
        </w:rPr>
        <w:t xml:space="preserve"> mixed-use district</w:t>
      </w:r>
      <w:r w:rsidR="00C93282" w:rsidRPr="000F416A">
        <w:rPr>
          <w:rFonts w:eastAsia="Times New Roman" w:cstheme="minorHAnsi"/>
          <w:color w:val="000000"/>
          <w:shd w:val="clear" w:color="auto" w:fill="FEFEFE"/>
        </w:rPr>
        <w:t>,</w:t>
      </w:r>
      <w:r w:rsidRPr="000F416A">
        <w:rPr>
          <w:rFonts w:eastAsia="Times New Roman" w:cstheme="minorHAnsi"/>
          <w:color w:val="000000"/>
          <w:shd w:val="clear" w:color="auto" w:fill="FEFEFE"/>
        </w:rPr>
        <w:t xml:space="preserve"> to become the exclusive naming rights partner </w:t>
      </w:r>
      <w:r w:rsidR="00732488" w:rsidRPr="000F416A">
        <w:rPr>
          <w:rFonts w:eastAsia="Times New Roman" w:cstheme="minorHAnsi"/>
          <w:color w:val="000000"/>
          <w:shd w:val="clear" w:color="auto" w:fill="FEFEFE"/>
        </w:rPr>
        <w:t xml:space="preserve">for the </w:t>
      </w:r>
      <w:r w:rsidR="00B6105E" w:rsidRPr="000F416A">
        <w:rPr>
          <w:rFonts w:eastAsia="Times New Roman" w:cstheme="minorHAnsi"/>
          <w:color w:val="000000"/>
          <w:shd w:val="clear" w:color="auto" w:fill="FEFEFE"/>
        </w:rPr>
        <w:t xml:space="preserve">project’s </w:t>
      </w:r>
      <w:r w:rsidRPr="000F416A">
        <w:rPr>
          <w:rFonts w:eastAsia="Times New Roman" w:cstheme="minorHAnsi"/>
          <w:color w:val="000000"/>
          <w:shd w:val="clear" w:color="auto" w:fill="FEFEFE"/>
        </w:rPr>
        <w:t xml:space="preserve">highly anticipated </w:t>
      </w:r>
      <w:r w:rsidR="00C93282" w:rsidRPr="000F416A">
        <w:rPr>
          <w:rFonts w:eastAsia="Times New Roman" w:cstheme="minorHAnsi"/>
          <w:color w:val="000000"/>
          <w:shd w:val="clear" w:color="auto" w:fill="FEFEFE"/>
        </w:rPr>
        <w:t>4,500</w:t>
      </w:r>
      <w:r w:rsidR="00407816" w:rsidRPr="000F416A">
        <w:rPr>
          <w:rFonts w:eastAsia="Times New Roman" w:cstheme="minorHAnsi"/>
          <w:color w:val="000000"/>
          <w:shd w:val="clear" w:color="auto" w:fill="FEFEFE"/>
        </w:rPr>
        <w:t>-</w:t>
      </w:r>
      <w:r w:rsidR="00C93282" w:rsidRPr="000F416A">
        <w:rPr>
          <w:rFonts w:eastAsia="Times New Roman" w:cstheme="minorHAnsi"/>
          <w:color w:val="000000"/>
          <w:shd w:val="clear" w:color="auto" w:fill="FEFEFE"/>
        </w:rPr>
        <w:t xml:space="preserve">capacity </w:t>
      </w:r>
      <w:r w:rsidRPr="000F416A">
        <w:rPr>
          <w:rFonts w:eastAsia="Times New Roman" w:cstheme="minorHAnsi"/>
          <w:color w:val="000000"/>
          <w:shd w:val="clear" w:color="auto" w:fill="FEFEFE"/>
        </w:rPr>
        <w:t xml:space="preserve">music venue. </w:t>
      </w:r>
    </w:p>
    <w:p w14:paraId="5EEE4C9F" w14:textId="77777777" w:rsidR="00C93282" w:rsidRPr="000F416A" w:rsidRDefault="00C93282" w:rsidP="009D542B">
      <w:pPr>
        <w:rPr>
          <w:rFonts w:eastAsia="Times New Roman" w:cstheme="minorHAnsi"/>
          <w:color w:val="000000"/>
          <w:shd w:val="clear" w:color="auto" w:fill="FEFEFE"/>
        </w:rPr>
      </w:pPr>
    </w:p>
    <w:p w14:paraId="70C5454D" w14:textId="36D178DE" w:rsidR="00C93282" w:rsidRDefault="00410545" w:rsidP="009D542B">
      <w:pPr>
        <w:rPr>
          <w:rFonts w:eastAsia="Times New Roman" w:cstheme="minorHAnsi"/>
          <w:color w:val="FF0000"/>
        </w:rPr>
      </w:pPr>
      <w:r w:rsidRPr="000F416A">
        <w:rPr>
          <w:rFonts w:eastAsia="Times New Roman" w:cstheme="minorHAnsi"/>
          <w:color w:val="000000"/>
          <w:shd w:val="clear" w:color="auto" w:fill="FEFEFE"/>
        </w:rPr>
        <w:t xml:space="preserve">Effective immediately, the </w:t>
      </w:r>
      <w:r w:rsidRPr="000F416A">
        <w:rPr>
          <w:rFonts w:eastAsia="Times New Roman" w:cstheme="minorHAnsi"/>
          <w:color w:val="000000"/>
          <w:shd w:val="clear" w:color="auto" w:fill="FAFAFA"/>
        </w:rPr>
        <w:t xml:space="preserve">state-of-the-art </w:t>
      </w:r>
      <w:r w:rsidR="00C93282" w:rsidRPr="000F416A">
        <w:rPr>
          <w:rFonts w:eastAsia="Times New Roman" w:cstheme="minorHAnsi"/>
          <w:color w:val="000000"/>
          <w:shd w:val="clear" w:color="auto" w:fill="FAFAFA"/>
        </w:rPr>
        <w:t>live entertainment theater</w:t>
      </w:r>
      <w:r w:rsidRPr="000F416A">
        <w:rPr>
          <w:rFonts w:eastAsia="Times New Roman" w:cstheme="minorHAnsi"/>
          <w:color w:val="000000"/>
          <w:shd w:val="clear" w:color="auto" w:fill="FEFEFE"/>
        </w:rPr>
        <w:t xml:space="preserve">, set to open in </w:t>
      </w:r>
      <w:r w:rsidR="00F24D4E" w:rsidRPr="000F416A">
        <w:rPr>
          <w:rFonts w:eastAsia="Times New Roman" w:cstheme="minorHAnsi"/>
          <w:color w:val="000000"/>
          <w:shd w:val="clear" w:color="auto" w:fill="FEFEFE"/>
        </w:rPr>
        <w:t xml:space="preserve">early </w:t>
      </w:r>
      <w:r w:rsidRPr="000F416A">
        <w:rPr>
          <w:rFonts w:eastAsia="Times New Roman" w:cstheme="minorHAnsi"/>
          <w:color w:val="000000"/>
          <w:shd w:val="clear" w:color="auto" w:fill="FEFEFE"/>
        </w:rPr>
        <w:t>2025,</w:t>
      </w:r>
      <w:r w:rsidR="00F24D4E" w:rsidRPr="000F416A">
        <w:rPr>
          <w:rFonts w:eastAsia="Times New Roman" w:cstheme="minorHAnsi"/>
          <w:color w:val="000000"/>
          <w:shd w:val="clear" w:color="auto" w:fill="FEFEFE"/>
        </w:rPr>
        <w:t xml:space="preserve"> </w:t>
      </w:r>
      <w:r w:rsidRPr="000F416A">
        <w:rPr>
          <w:rFonts w:eastAsia="Times New Roman" w:cstheme="minorHAnsi"/>
          <w:color w:val="000000"/>
          <w:shd w:val="clear" w:color="auto" w:fill="FFFFFF"/>
        </w:rPr>
        <w:t xml:space="preserve">will be known as </w:t>
      </w:r>
      <w:r w:rsidRPr="000F416A">
        <w:rPr>
          <w:rFonts w:eastAsia="Times New Roman" w:cstheme="minorHAnsi"/>
          <w:i/>
          <w:color w:val="000000"/>
        </w:rPr>
        <w:t>The Pinnacle.</w:t>
      </w:r>
      <w:r w:rsidRPr="000F416A">
        <w:rPr>
          <w:rFonts w:eastAsia="Times New Roman" w:cstheme="minorHAnsi"/>
          <w:color w:val="000000"/>
        </w:rPr>
        <w:t xml:space="preserve"> The </w:t>
      </w:r>
      <w:r w:rsidR="00494A67" w:rsidRPr="000F416A">
        <w:rPr>
          <w:rFonts w:eastAsia="Times New Roman" w:cstheme="minorHAnsi"/>
          <w:color w:val="000000"/>
        </w:rPr>
        <w:t xml:space="preserve">long-term </w:t>
      </w:r>
      <w:r w:rsidRPr="000F416A">
        <w:rPr>
          <w:rFonts w:eastAsia="Times New Roman" w:cstheme="minorHAnsi"/>
          <w:color w:val="000000"/>
        </w:rPr>
        <w:t>agreement, brokered by AEG Global Partnerships, makes Pinnacle the official bank of the music venue and marks its first naming rights partnership</w:t>
      </w:r>
      <w:r w:rsidR="00973AE4" w:rsidRPr="000F416A">
        <w:rPr>
          <w:rFonts w:eastAsia="Times New Roman" w:cstheme="minorHAnsi"/>
          <w:b/>
          <w:color w:val="000000"/>
        </w:rPr>
        <w:t xml:space="preserve"> –</w:t>
      </w:r>
      <w:r w:rsidR="00973AE4" w:rsidRPr="000F416A">
        <w:rPr>
          <w:rFonts w:eastAsia="Times New Roman" w:cstheme="minorHAnsi"/>
          <w:color w:val="222222"/>
          <w:shd w:val="clear" w:color="auto" w:fill="FFFFFF"/>
        </w:rPr>
        <w:t xml:space="preserve"> </w:t>
      </w:r>
      <w:r w:rsidRPr="000F416A">
        <w:rPr>
          <w:rFonts w:eastAsia="Times New Roman" w:cstheme="minorHAnsi"/>
          <w:color w:val="000000"/>
        </w:rPr>
        <w:t xml:space="preserve">a historic moment in the company’s history. </w:t>
      </w:r>
      <w:r w:rsidR="00F24D4E" w:rsidRPr="000F416A">
        <w:rPr>
          <w:rFonts w:eastAsia="Times New Roman" w:cstheme="minorHAnsi"/>
          <w:color w:val="FF0000"/>
        </w:rPr>
        <w:t xml:space="preserve"> </w:t>
      </w:r>
    </w:p>
    <w:p w14:paraId="7F11B935" w14:textId="77777777" w:rsidR="00C93282" w:rsidRPr="000F416A" w:rsidRDefault="00C93282" w:rsidP="009D542B">
      <w:pPr>
        <w:rPr>
          <w:rFonts w:eastAsia="Times New Roman" w:cstheme="minorHAnsi"/>
          <w:color w:val="FF0000"/>
        </w:rPr>
      </w:pPr>
    </w:p>
    <w:p w14:paraId="721832DE" w14:textId="5B4F6137" w:rsidR="00732A80" w:rsidRPr="000F416A" w:rsidRDefault="00410545" w:rsidP="009D542B">
      <w:pPr>
        <w:rPr>
          <w:rFonts w:cstheme="minorHAnsi"/>
        </w:rPr>
      </w:pPr>
      <w:r w:rsidRPr="000F416A">
        <w:rPr>
          <w:rFonts w:eastAsia="Times New Roman" w:cstheme="minorHAnsi"/>
          <w:color w:val="000000"/>
          <w:shd w:val="clear" w:color="auto" w:fill="FFFFFF"/>
        </w:rPr>
        <w:t xml:space="preserve">The milestone agreement </w:t>
      </w:r>
      <w:r w:rsidR="006D2E76" w:rsidRPr="000F416A">
        <w:rPr>
          <w:rFonts w:eastAsia="Times New Roman" w:cstheme="minorHAnsi"/>
          <w:color w:val="000000"/>
          <w:shd w:val="clear" w:color="auto" w:fill="FFFFFF"/>
        </w:rPr>
        <w:t>e</w:t>
      </w:r>
      <w:r w:rsidR="008F335F" w:rsidRPr="000F416A">
        <w:rPr>
          <w:rFonts w:eastAsia="Times New Roman" w:cstheme="minorHAnsi"/>
          <w:color w:val="000000"/>
          <w:shd w:val="clear" w:color="auto" w:fill="FFFFFF"/>
        </w:rPr>
        <w:t>xpands</w:t>
      </w:r>
      <w:r w:rsidR="006D2E76" w:rsidRPr="000F416A">
        <w:rPr>
          <w:rFonts w:eastAsia="Times New Roman" w:cstheme="minorHAnsi"/>
          <w:color w:val="000000"/>
          <w:shd w:val="clear" w:color="auto" w:fill="FFFFFF"/>
        </w:rPr>
        <w:t xml:space="preserve"> </w:t>
      </w:r>
      <w:r w:rsidRPr="000F416A">
        <w:rPr>
          <w:rFonts w:eastAsia="Times New Roman" w:cstheme="minorHAnsi"/>
          <w:color w:val="000000"/>
          <w:shd w:val="clear" w:color="auto" w:fill="FFFFFF"/>
        </w:rPr>
        <w:t xml:space="preserve">Pinnacle’s </w:t>
      </w:r>
      <w:r w:rsidR="008F335F" w:rsidRPr="000F416A">
        <w:rPr>
          <w:rFonts w:eastAsia="Times New Roman" w:cstheme="minorHAnsi"/>
          <w:color w:val="000000"/>
          <w:shd w:val="clear" w:color="auto" w:fill="FFFFFF"/>
        </w:rPr>
        <w:t>presence</w:t>
      </w:r>
      <w:r w:rsidRPr="000F416A">
        <w:rPr>
          <w:rFonts w:eastAsia="Times New Roman" w:cstheme="minorHAnsi"/>
          <w:color w:val="000000"/>
          <w:shd w:val="clear" w:color="auto" w:fill="FFFFFF"/>
        </w:rPr>
        <w:t xml:space="preserve"> at the Nashville Yards project, reinforcing </w:t>
      </w:r>
      <w:r w:rsidR="0032240B" w:rsidRPr="000F416A">
        <w:rPr>
          <w:rFonts w:eastAsia="Times New Roman" w:cstheme="minorHAnsi"/>
          <w:color w:val="000000"/>
          <w:shd w:val="clear" w:color="auto" w:fill="FFFFFF"/>
        </w:rPr>
        <w:t xml:space="preserve">the company’s commitment </w:t>
      </w:r>
      <w:r w:rsidRPr="000F416A">
        <w:rPr>
          <w:rFonts w:eastAsia="Times New Roman" w:cstheme="minorHAnsi"/>
          <w:color w:val="000000"/>
          <w:shd w:val="clear" w:color="auto" w:fill="FFFFFF"/>
        </w:rPr>
        <w:t xml:space="preserve">to </w:t>
      </w:r>
      <w:r w:rsidRPr="000F416A">
        <w:rPr>
          <w:rFonts w:eastAsia="Times New Roman" w:cstheme="minorHAnsi"/>
          <w:color w:val="222222"/>
          <w:shd w:val="clear" w:color="auto" w:fill="FFFFFF"/>
        </w:rPr>
        <w:t>Nashville’s broader community development as well as the growth of</w:t>
      </w:r>
      <w:r w:rsidR="00C93282" w:rsidRPr="000F416A">
        <w:rPr>
          <w:rFonts w:eastAsia="Times New Roman" w:cstheme="minorHAnsi"/>
          <w:color w:val="222222"/>
          <w:shd w:val="clear" w:color="auto" w:fill="FFFFFF"/>
        </w:rPr>
        <w:t xml:space="preserve"> world-class music and live </w:t>
      </w:r>
      <w:r w:rsidR="00C93282" w:rsidRPr="000F416A">
        <w:rPr>
          <w:rFonts w:cstheme="minorHAnsi"/>
        </w:rPr>
        <w:t>entertainment</w:t>
      </w:r>
      <w:r w:rsidR="008F335F" w:rsidRPr="000F416A">
        <w:rPr>
          <w:rFonts w:cstheme="minorHAnsi"/>
        </w:rPr>
        <w:t xml:space="preserve"> </w:t>
      </w:r>
      <w:r w:rsidR="00C660DA" w:rsidRPr="000F416A">
        <w:rPr>
          <w:rFonts w:cstheme="minorHAnsi"/>
        </w:rPr>
        <w:t xml:space="preserve">offerings </w:t>
      </w:r>
      <w:r w:rsidR="008F335F" w:rsidRPr="000F416A">
        <w:rPr>
          <w:rFonts w:cstheme="minorHAnsi"/>
        </w:rPr>
        <w:t xml:space="preserve">across the </w:t>
      </w:r>
      <w:r w:rsidR="00FA7776" w:rsidRPr="000F416A">
        <w:rPr>
          <w:rFonts w:cstheme="minorHAnsi"/>
        </w:rPr>
        <w:t>c</w:t>
      </w:r>
      <w:r w:rsidR="008F335F" w:rsidRPr="000F416A">
        <w:rPr>
          <w:rFonts w:cstheme="minorHAnsi"/>
        </w:rPr>
        <w:t>ity.</w:t>
      </w:r>
      <w:r w:rsidR="00BB196F" w:rsidRPr="000F416A">
        <w:rPr>
          <w:rFonts w:cstheme="minorHAnsi"/>
        </w:rPr>
        <w:t xml:space="preserve"> </w:t>
      </w:r>
      <w:r w:rsidR="00295D2F" w:rsidRPr="000F416A">
        <w:rPr>
          <w:rFonts w:cstheme="minorHAnsi"/>
        </w:rPr>
        <w:t>Pinnacle</w:t>
      </w:r>
      <w:r w:rsidR="008D4A59" w:rsidRPr="000F416A">
        <w:rPr>
          <w:rFonts w:cstheme="minorHAnsi"/>
        </w:rPr>
        <w:t xml:space="preserve">, </w:t>
      </w:r>
      <w:hyperlink r:id="rId8" w:history="1">
        <w:r w:rsidR="008D4A59" w:rsidRPr="000F416A">
          <w:rPr>
            <w:rStyle w:val="Hyperlink"/>
            <w:rFonts w:cstheme="minorHAnsi"/>
          </w:rPr>
          <w:t xml:space="preserve">a </w:t>
        </w:r>
        <w:r w:rsidR="00C660DA" w:rsidRPr="000F416A">
          <w:rPr>
            <w:rStyle w:val="Hyperlink"/>
            <w:rFonts w:cstheme="minorHAnsi"/>
          </w:rPr>
          <w:t>F</w:t>
        </w:r>
        <w:r w:rsidR="008D4A59" w:rsidRPr="000F416A">
          <w:rPr>
            <w:rStyle w:val="Hyperlink"/>
            <w:rFonts w:cstheme="minorHAnsi"/>
          </w:rPr>
          <w:t xml:space="preserve">ounding </w:t>
        </w:r>
        <w:r w:rsidR="00C660DA" w:rsidRPr="000F416A">
          <w:rPr>
            <w:rStyle w:val="Hyperlink"/>
            <w:rFonts w:cstheme="minorHAnsi"/>
          </w:rPr>
          <w:t>Pa</w:t>
        </w:r>
        <w:r w:rsidR="008D4A59" w:rsidRPr="000F416A">
          <w:rPr>
            <w:rStyle w:val="Hyperlink"/>
            <w:rFonts w:cstheme="minorHAnsi"/>
          </w:rPr>
          <w:t>rtner</w:t>
        </w:r>
      </w:hyperlink>
      <w:r w:rsidR="008D4A59" w:rsidRPr="000F416A">
        <w:rPr>
          <w:rFonts w:cstheme="minorHAnsi"/>
        </w:rPr>
        <w:t xml:space="preserve"> of Nashville Yards, </w:t>
      </w:r>
      <w:r w:rsidR="00C45836" w:rsidRPr="000F416A">
        <w:rPr>
          <w:rFonts w:cstheme="minorHAnsi"/>
        </w:rPr>
        <w:t xml:space="preserve">opened </w:t>
      </w:r>
      <w:r w:rsidR="00732A80" w:rsidRPr="000F416A">
        <w:rPr>
          <w:rFonts w:cstheme="minorHAnsi"/>
        </w:rPr>
        <w:t xml:space="preserve">its </w:t>
      </w:r>
      <w:r w:rsidR="00256A99" w:rsidRPr="000F416A">
        <w:rPr>
          <w:rFonts w:cstheme="minorHAnsi"/>
        </w:rPr>
        <w:t>initial</w:t>
      </w:r>
      <w:r w:rsidR="00C076D0" w:rsidRPr="000F416A">
        <w:rPr>
          <w:rFonts w:cstheme="minorHAnsi"/>
        </w:rPr>
        <w:t xml:space="preserve"> </w:t>
      </w:r>
      <w:r w:rsidR="00732A80" w:rsidRPr="000F416A">
        <w:rPr>
          <w:rFonts w:cstheme="minorHAnsi"/>
        </w:rPr>
        <w:t>retail presence</w:t>
      </w:r>
      <w:r w:rsidR="005953B1" w:rsidRPr="000F416A">
        <w:rPr>
          <w:rFonts w:cstheme="minorHAnsi"/>
        </w:rPr>
        <w:t xml:space="preserve"> at the development</w:t>
      </w:r>
      <w:r w:rsidR="008D4A59" w:rsidRPr="000F416A">
        <w:rPr>
          <w:rFonts w:cstheme="minorHAnsi"/>
        </w:rPr>
        <w:t xml:space="preserve"> in 2022,</w:t>
      </w:r>
      <w:r w:rsidR="00732A80" w:rsidRPr="000F416A">
        <w:rPr>
          <w:rFonts w:cstheme="minorHAnsi"/>
        </w:rPr>
        <w:t xml:space="preserve"> an </w:t>
      </w:r>
      <w:hyperlink r:id="rId9" w:history="1">
        <w:r w:rsidR="00732A80" w:rsidRPr="000F416A">
          <w:rPr>
            <w:rStyle w:val="Hyperlink"/>
            <w:rFonts w:cstheme="minorHAnsi"/>
          </w:rPr>
          <w:t>in</w:t>
        </w:r>
        <w:r w:rsidR="00C660DA" w:rsidRPr="000F416A">
          <w:rPr>
            <w:rStyle w:val="Hyperlink"/>
            <w:rFonts w:cstheme="minorHAnsi"/>
          </w:rPr>
          <w:t>n</w:t>
        </w:r>
        <w:r w:rsidR="00732A80" w:rsidRPr="000F416A">
          <w:rPr>
            <w:rStyle w:val="Hyperlink"/>
            <w:rFonts w:cstheme="minorHAnsi"/>
          </w:rPr>
          <w:t>ovation-focused branch</w:t>
        </w:r>
      </w:hyperlink>
      <w:r w:rsidR="008D4A59" w:rsidRPr="000F416A">
        <w:rPr>
          <w:rFonts w:cstheme="minorHAnsi"/>
        </w:rPr>
        <w:t xml:space="preserve"> </w:t>
      </w:r>
      <w:r w:rsidR="00732A80" w:rsidRPr="000F416A">
        <w:rPr>
          <w:rFonts w:cstheme="minorHAnsi"/>
        </w:rPr>
        <w:t xml:space="preserve">in the base of </w:t>
      </w:r>
      <w:r w:rsidR="007D6467" w:rsidRPr="000F416A">
        <w:rPr>
          <w:rFonts w:cstheme="minorHAnsi"/>
        </w:rPr>
        <w:t xml:space="preserve">the </w:t>
      </w:r>
      <w:r w:rsidR="00256A99" w:rsidRPr="000F416A">
        <w:rPr>
          <w:rFonts w:cstheme="minorHAnsi"/>
        </w:rPr>
        <w:t xml:space="preserve">first </w:t>
      </w:r>
      <w:r w:rsidR="00732A80" w:rsidRPr="000F416A">
        <w:rPr>
          <w:rFonts w:cstheme="minorHAnsi"/>
        </w:rPr>
        <w:t>Amazon Tower</w:t>
      </w:r>
      <w:r w:rsidR="008D4A59" w:rsidRPr="000F416A">
        <w:rPr>
          <w:rFonts w:cstheme="minorHAnsi"/>
        </w:rPr>
        <w:t xml:space="preserve">. </w:t>
      </w:r>
      <w:r w:rsidR="00FD0203" w:rsidRPr="000F416A">
        <w:rPr>
          <w:rFonts w:cstheme="minorHAnsi"/>
        </w:rPr>
        <w:t>Later this year</w:t>
      </w:r>
      <w:r w:rsidR="00B6469D" w:rsidRPr="000F416A">
        <w:rPr>
          <w:rFonts w:cstheme="minorHAnsi"/>
        </w:rPr>
        <w:t xml:space="preserve">, the company will move into its </w:t>
      </w:r>
      <w:hyperlink r:id="rId10" w:history="1">
        <w:r w:rsidR="00B6469D" w:rsidRPr="000F416A">
          <w:rPr>
            <w:rStyle w:val="Hyperlink"/>
            <w:rFonts w:cstheme="minorHAnsi"/>
          </w:rPr>
          <w:t>new corporate headquarters</w:t>
        </w:r>
      </w:hyperlink>
      <w:r w:rsidR="00B6469D" w:rsidRPr="000F416A">
        <w:rPr>
          <w:rFonts w:cstheme="minorHAnsi"/>
        </w:rPr>
        <w:t xml:space="preserve"> </w:t>
      </w:r>
      <w:r w:rsidR="00EA3949" w:rsidRPr="000F416A">
        <w:rPr>
          <w:rFonts w:cstheme="minorHAnsi"/>
        </w:rPr>
        <w:t xml:space="preserve">and open a full-service branch </w:t>
      </w:r>
      <w:r w:rsidR="007453AD" w:rsidRPr="000F416A">
        <w:rPr>
          <w:rFonts w:cstheme="minorHAnsi"/>
        </w:rPr>
        <w:t>in the</w:t>
      </w:r>
      <w:r w:rsidR="00B6469D" w:rsidRPr="000F416A">
        <w:rPr>
          <w:rFonts w:cstheme="minorHAnsi"/>
        </w:rPr>
        <w:t xml:space="preserve"> </w:t>
      </w:r>
      <w:r w:rsidR="006E6493" w:rsidRPr="000F416A">
        <w:rPr>
          <w:rFonts w:cstheme="minorHAnsi"/>
        </w:rPr>
        <w:t>project’s</w:t>
      </w:r>
      <w:r w:rsidR="00B6469D" w:rsidRPr="000F416A">
        <w:rPr>
          <w:rFonts w:cstheme="minorHAnsi"/>
        </w:rPr>
        <w:t xml:space="preserve"> first muti-tenant office </w:t>
      </w:r>
      <w:r w:rsidR="007D6467" w:rsidRPr="000F416A">
        <w:rPr>
          <w:rFonts w:cstheme="minorHAnsi"/>
        </w:rPr>
        <w:t>building</w:t>
      </w:r>
      <w:r w:rsidR="00B6469D" w:rsidRPr="000F416A">
        <w:rPr>
          <w:rFonts w:cstheme="minorHAnsi"/>
        </w:rPr>
        <w:t>, known as the Pinnacle Tower</w:t>
      </w:r>
      <w:r w:rsidR="00EA3949" w:rsidRPr="000F416A">
        <w:rPr>
          <w:rFonts w:cstheme="minorHAnsi"/>
        </w:rPr>
        <w:t>.</w:t>
      </w:r>
    </w:p>
    <w:p w14:paraId="439AED6C" w14:textId="77777777" w:rsidR="007D6467" w:rsidRPr="000F416A" w:rsidRDefault="007D6467" w:rsidP="009D542B">
      <w:pPr>
        <w:rPr>
          <w:rFonts w:eastAsia="Times New Roman" w:cstheme="minorHAnsi"/>
          <w:color w:val="000000"/>
        </w:rPr>
      </w:pPr>
    </w:p>
    <w:p w14:paraId="5E85FAD7" w14:textId="77777777" w:rsidR="000D776F" w:rsidRPr="000F416A" w:rsidRDefault="000D776F" w:rsidP="009D542B">
      <w:pPr>
        <w:rPr>
          <w:rFonts w:cstheme="minorHAnsi"/>
        </w:rPr>
      </w:pPr>
      <w:r w:rsidRPr="000F416A">
        <w:rPr>
          <w:rFonts w:cstheme="minorHAnsi"/>
        </w:rPr>
        <w:t xml:space="preserve">“This partnership represents Pinnacle’s deep investment in elevating Nashville’s creative community and will further our reputation as one of the world’s best music banks,” said Andy Moats, Pinnacle’s director of music, entertainment and sports. “The Pinnacle will be an international symbol that shows the music community how the arts and business should work together. Our music banking team will be directly across the street from the venue—visiting artists will be able to see us from the green room balcony. And we’ll be sharing the Nashville </w:t>
      </w:r>
      <w:r w:rsidRPr="000F416A">
        <w:rPr>
          <w:rFonts w:cstheme="minorHAnsi"/>
        </w:rPr>
        <w:lastRenderedPageBreak/>
        <w:t>Yards campus with AEG Presents and CAA, making this a new epicenter for the business side of Music City.”</w:t>
      </w:r>
    </w:p>
    <w:p w14:paraId="4B491736" w14:textId="77777777" w:rsidR="00410545" w:rsidRPr="000F416A" w:rsidRDefault="00410545" w:rsidP="009D542B">
      <w:pPr>
        <w:rPr>
          <w:rFonts w:eastAsia="Times New Roman" w:cstheme="minorHAnsi"/>
          <w:color w:val="000000"/>
        </w:rPr>
      </w:pPr>
    </w:p>
    <w:p w14:paraId="4E0C4AF5" w14:textId="33319623" w:rsidR="00410545" w:rsidRPr="000F416A" w:rsidRDefault="00410545" w:rsidP="009D542B">
      <w:pPr>
        <w:rPr>
          <w:rFonts w:eastAsia="Times New Roman" w:cstheme="minorHAnsi"/>
          <w:color w:val="000000" w:themeColor="text1"/>
          <w:shd w:val="clear" w:color="auto" w:fill="FFFFFF"/>
        </w:rPr>
      </w:pPr>
      <w:r w:rsidRPr="000F416A">
        <w:rPr>
          <w:rFonts w:eastAsia="Times New Roman" w:cstheme="minorHAnsi"/>
          <w:color w:val="000000" w:themeColor="text1"/>
          <w:shd w:val="clear" w:color="auto" w:fill="FFFFFF"/>
        </w:rPr>
        <w:t>Globally recognized for its rich musical heritage, Nashville</w:t>
      </w:r>
      <w:r w:rsidR="001253DC" w:rsidRPr="000F416A">
        <w:rPr>
          <w:rFonts w:eastAsia="Times New Roman" w:cstheme="minorHAnsi"/>
          <w:color w:val="000000" w:themeColor="text1"/>
          <w:shd w:val="clear" w:color="auto" w:fill="FFFFFF"/>
        </w:rPr>
        <w:t xml:space="preserve"> has historically been a home </w:t>
      </w:r>
      <w:r w:rsidR="00DB63C2" w:rsidRPr="000F416A">
        <w:rPr>
          <w:rFonts w:eastAsia="Times New Roman" w:cstheme="minorHAnsi"/>
          <w:color w:val="000000" w:themeColor="text1"/>
          <w:shd w:val="clear" w:color="auto" w:fill="FFFFFF"/>
        </w:rPr>
        <w:t>for</w:t>
      </w:r>
      <w:r w:rsidR="001253DC" w:rsidRPr="000F416A">
        <w:rPr>
          <w:rFonts w:eastAsia="Times New Roman" w:cstheme="minorHAnsi"/>
          <w:color w:val="000000" w:themeColor="text1"/>
          <w:shd w:val="clear" w:color="auto" w:fill="FFFFFF"/>
        </w:rPr>
        <w:t xml:space="preserve"> </w:t>
      </w:r>
      <w:r w:rsidRPr="000F416A">
        <w:rPr>
          <w:rFonts w:eastAsia="Times New Roman" w:cstheme="minorHAnsi"/>
          <w:color w:val="000000" w:themeColor="text1"/>
          <w:shd w:val="clear" w:color="auto" w:fill="FFFFFF"/>
        </w:rPr>
        <w:t xml:space="preserve">major music and entertainment companies. With the arrival of </w:t>
      </w:r>
      <w:r w:rsidRPr="000F416A">
        <w:rPr>
          <w:rFonts w:eastAsia="Times New Roman" w:cstheme="minorHAnsi"/>
          <w:i/>
          <w:iCs/>
          <w:color w:val="000000" w:themeColor="text1"/>
          <w:shd w:val="clear" w:color="auto" w:fill="FFFFFF"/>
        </w:rPr>
        <w:t>The Pinnacle</w:t>
      </w:r>
      <w:r w:rsidRPr="000F416A">
        <w:rPr>
          <w:rFonts w:eastAsia="Times New Roman" w:cstheme="minorHAnsi"/>
          <w:color w:val="000000" w:themeColor="text1"/>
          <w:shd w:val="clear" w:color="auto" w:fill="FFFFFF"/>
        </w:rPr>
        <w:t xml:space="preserve"> at Nashville Yards, the booming cultural hub will soon have a brand-new live entertainment </w:t>
      </w:r>
      <w:r w:rsidR="001253DC" w:rsidRPr="000F416A">
        <w:rPr>
          <w:rFonts w:eastAsia="Times New Roman" w:cstheme="minorHAnsi"/>
          <w:color w:val="000000" w:themeColor="text1"/>
          <w:shd w:val="clear" w:color="auto" w:fill="FFFFFF"/>
        </w:rPr>
        <w:t xml:space="preserve">venue </w:t>
      </w:r>
      <w:r w:rsidRPr="000F416A">
        <w:rPr>
          <w:rFonts w:eastAsia="Times New Roman" w:cstheme="minorHAnsi"/>
          <w:color w:val="000000" w:themeColor="text1"/>
          <w:shd w:val="clear" w:color="auto" w:fill="FFFFFF"/>
        </w:rPr>
        <w:t xml:space="preserve">uniquely designed </w:t>
      </w:r>
      <w:r w:rsidR="00DB63C2" w:rsidRPr="000F416A">
        <w:rPr>
          <w:rFonts w:eastAsia="Times New Roman" w:cstheme="minorHAnsi"/>
          <w:color w:val="000000" w:themeColor="text1"/>
          <w:shd w:val="clear" w:color="auto" w:fill="FFFFFF"/>
        </w:rPr>
        <w:t>with</w:t>
      </w:r>
      <w:r w:rsidRPr="000F416A">
        <w:rPr>
          <w:rFonts w:eastAsia="Times New Roman" w:cstheme="minorHAnsi"/>
          <w:color w:val="000000" w:themeColor="text1"/>
          <w:shd w:val="clear" w:color="auto" w:fill="FFFFFF"/>
        </w:rPr>
        <w:t xml:space="preserve"> the city's evolving</w:t>
      </w:r>
      <w:r w:rsidR="008E1E69" w:rsidRPr="000F416A">
        <w:rPr>
          <w:rFonts w:eastAsia="Times New Roman" w:cstheme="minorHAnsi"/>
          <w:color w:val="000000" w:themeColor="text1"/>
          <w:shd w:val="clear" w:color="auto" w:fill="FFFFFF"/>
        </w:rPr>
        <w:t xml:space="preserve"> </w:t>
      </w:r>
      <w:r w:rsidRPr="000F416A">
        <w:rPr>
          <w:rFonts w:eastAsia="Times New Roman" w:cstheme="minorHAnsi"/>
          <w:color w:val="000000" w:themeColor="text1"/>
          <w:shd w:val="clear" w:color="auto" w:fill="FFFFFF"/>
        </w:rPr>
        <w:t>entertainment landscape</w:t>
      </w:r>
      <w:r w:rsidR="00DB63C2" w:rsidRPr="000F416A">
        <w:rPr>
          <w:rFonts w:eastAsia="Times New Roman" w:cstheme="minorHAnsi"/>
          <w:color w:val="000000" w:themeColor="text1"/>
          <w:shd w:val="clear" w:color="auto" w:fill="FFFFFF"/>
        </w:rPr>
        <w:t xml:space="preserve"> in mind</w:t>
      </w:r>
      <w:r w:rsidRPr="000F416A">
        <w:rPr>
          <w:rFonts w:eastAsia="Times New Roman" w:cstheme="minorHAnsi"/>
          <w:color w:val="000000" w:themeColor="text1"/>
          <w:shd w:val="clear" w:color="auto" w:fill="FFFFFF"/>
        </w:rPr>
        <w:t>. Situated prominently within Nashville Yards,</w:t>
      </w:r>
      <w:r w:rsidRPr="000F416A">
        <w:rPr>
          <w:rFonts w:eastAsia="Times New Roman" w:cstheme="minorHAnsi"/>
          <w:i/>
          <w:iCs/>
          <w:color w:val="000000" w:themeColor="text1"/>
          <w:shd w:val="clear" w:color="auto" w:fill="FFFFFF"/>
        </w:rPr>
        <w:t xml:space="preserve"> The Pinnacle </w:t>
      </w:r>
      <w:r w:rsidRPr="000F416A">
        <w:rPr>
          <w:rFonts w:eastAsia="Times New Roman" w:cstheme="minorHAnsi"/>
          <w:color w:val="000000" w:themeColor="text1"/>
          <w:shd w:val="clear" w:color="auto" w:fill="FFFFFF"/>
        </w:rPr>
        <w:t xml:space="preserve">will anchor the </w:t>
      </w:r>
      <w:r w:rsidR="00FC5B55" w:rsidRPr="000F416A">
        <w:rPr>
          <w:rFonts w:eastAsia="Times New Roman" w:cstheme="minorHAnsi"/>
          <w:color w:val="000000" w:themeColor="text1"/>
          <w:shd w:val="clear" w:color="auto" w:fill="FFFFFF"/>
        </w:rPr>
        <w:t xml:space="preserve">mixed-use </w:t>
      </w:r>
      <w:r w:rsidRPr="000F416A">
        <w:rPr>
          <w:rFonts w:eastAsia="Times New Roman" w:cstheme="minorHAnsi"/>
          <w:color w:val="000000" w:themeColor="text1"/>
          <w:shd w:val="clear" w:color="auto" w:fill="FFFFFF"/>
        </w:rPr>
        <w:t xml:space="preserve">district and is positioned to become a magnet for world-class live performances </w:t>
      </w:r>
      <w:r w:rsidRPr="000F416A">
        <w:rPr>
          <w:rFonts w:eastAsia="Times New Roman" w:cstheme="minorHAnsi"/>
          <w:iCs/>
          <w:color w:val="000000" w:themeColor="text1"/>
          <w:shd w:val="clear" w:color="auto" w:fill="FFFFFF"/>
        </w:rPr>
        <w:t>and dynamic community engagement,</w:t>
      </w:r>
      <w:r w:rsidRPr="000F416A">
        <w:rPr>
          <w:rFonts w:eastAsia="Times New Roman" w:cstheme="minorHAnsi"/>
          <w:i/>
          <w:iCs/>
          <w:color w:val="000000" w:themeColor="text1"/>
          <w:shd w:val="clear" w:color="auto" w:fill="FFFFFF"/>
        </w:rPr>
        <w:t xml:space="preserve"> </w:t>
      </w:r>
      <w:r w:rsidRPr="000F416A">
        <w:rPr>
          <w:rFonts w:eastAsia="Times New Roman" w:cstheme="minorHAnsi"/>
          <w:color w:val="000000" w:themeColor="text1"/>
          <w:shd w:val="clear" w:color="auto" w:fill="FFFFFF"/>
        </w:rPr>
        <w:t xml:space="preserve">adding to the city's </w:t>
      </w:r>
      <w:r w:rsidR="00DB63C2" w:rsidRPr="000F416A">
        <w:rPr>
          <w:rFonts w:eastAsia="Times New Roman" w:cstheme="minorHAnsi"/>
          <w:color w:val="000000" w:themeColor="text1"/>
          <w:shd w:val="clear" w:color="auto" w:fill="FFFFFF"/>
        </w:rPr>
        <w:t xml:space="preserve">already vibrant </w:t>
      </w:r>
      <w:r w:rsidRPr="000F416A">
        <w:rPr>
          <w:rFonts w:eastAsia="Times New Roman" w:cstheme="minorHAnsi"/>
          <w:color w:val="000000" w:themeColor="text1"/>
          <w:shd w:val="clear" w:color="auto" w:fill="FFFFFF"/>
        </w:rPr>
        <w:t xml:space="preserve">artistic vitality. </w:t>
      </w:r>
      <w:r w:rsidR="007D6467" w:rsidRPr="000F416A">
        <w:rPr>
          <w:rFonts w:eastAsia="Times New Roman" w:cstheme="minorHAnsi"/>
          <w:color w:val="000000" w:themeColor="text1"/>
          <w:shd w:val="clear" w:color="auto" w:fill="FFFFFF"/>
        </w:rPr>
        <w:t>The 19-acre mixed use development is expected to average 20,000 persons on site every day in its dynamic</w:t>
      </w:r>
      <w:r w:rsidR="0043469A" w:rsidRPr="000F416A">
        <w:rPr>
          <w:rFonts w:eastAsia="Times New Roman" w:cstheme="minorHAnsi"/>
          <w:color w:val="000000" w:themeColor="text1"/>
          <w:shd w:val="clear" w:color="auto" w:fill="FFFFFF"/>
        </w:rPr>
        <w:t xml:space="preserve"> and thriving</w:t>
      </w:r>
      <w:r w:rsidR="007D6467" w:rsidRPr="000F416A">
        <w:rPr>
          <w:rFonts w:eastAsia="Times New Roman" w:cstheme="minorHAnsi"/>
          <w:color w:val="000000" w:themeColor="text1"/>
          <w:shd w:val="clear" w:color="auto" w:fill="FFFFFF"/>
        </w:rPr>
        <w:t xml:space="preserve"> live, work and play community. </w:t>
      </w:r>
    </w:p>
    <w:p w14:paraId="48A478C3" w14:textId="77777777" w:rsidR="00410545" w:rsidRPr="000F416A" w:rsidRDefault="00410545" w:rsidP="009D542B">
      <w:pPr>
        <w:rPr>
          <w:rFonts w:eastAsia="Times New Roman" w:cstheme="minorHAnsi"/>
          <w:b/>
          <w:bCs/>
          <w:color w:val="FF0000"/>
          <w:shd w:val="clear" w:color="auto" w:fill="FFFFFF"/>
        </w:rPr>
      </w:pPr>
    </w:p>
    <w:p w14:paraId="1B2D5E85" w14:textId="2FEDDE4F" w:rsidR="00E745A7" w:rsidRPr="000F416A" w:rsidRDefault="00903ED7" w:rsidP="009D542B">
      <w:pPr>
        <w:rPr>
          <w:rFonts w:eastAsia="Times New Roman" w:cstheme="minorHAnsi"/>
          <w:b/>
          <w:bCs/>
          <w:shd w:val="clear" w:color="auto" w:fill="FFFFFF"/>
        </w:rPr>
      </w:pPr>
      <w:r w:rsidRPr="000F416A">
        <w:rPr>
          <w:rFonts w:eastAsia="Times New Roman" w:cstheme="minorHAnsi"/>
          <w:shd w:val="clear" w:color="auto" w:fill="FFFFFF"/>
        </w:rPr>
        <w:t>“We</w:t>
      </w:r>
      <w:r w:rsidR="004E4AD8" w:rsidRPr="000F416A">
        <w:rPr>
          <w:rFonts w:eastAsia="Times New Roman" w:cstheme="minorHAnsi"/>
          <w:shd w:val="clear" w:color="auto" w:fill="FFFFFF"/>
        </w:rPr>
        <w:t xml:space="preserve"> are so very</w:t>
      </w:r>
      <w:r w:rsidRPr="000F416A">
        <w:rPr>
          <w:rFonts w:eastAsia="Times New Roman" w:cstheme="minorHAnsi"/>
          <w:shd w:val="clear" w:color="auto" w:fill="FFFFFF"/>
        </w:rPr>
        <w:t xml:space="preserve"> pleased to extend the excellence of all we are building at Nashville Yards into a deeper association with one of the most outstanding banking and financial services companies in the country,” said Cary Mack, Managing Partner of Southwest Value Partners. “Pinnacle’s extensive music and entertainment business </w:t>
      </w:r>
      <w:r w:rsidR="004E4AD8" w:rsidRPr="000F416A">
        <w:rPr>
          <w:rFonts w:eastAsia="Times New Roman" w:cstheme="minorHAnsi"/>
          <w:shd w:val="clear" w:color="auto" w:fill="FFFFFF"/>
        </w:rPr>
        <w:t xml:space="preserve">offerings </w:t>
      </w:r>
      <w:r w:rsidRPr="000F416A">
        <w:rPr>
          <w:rFonts w:eastAsia="Times New Roman" w:cstheme="minorHAnsi"/>
          <w:shd w:val="clear" w:color="auto" w:fill="FFFFFF"/>
        </w:rPr>
        <w:t xml:space="preserve">make them the perfect </w:t>
      </w:r>
      <w:r w:rsidR="008767E0">
        <w:rPr>
          <w:rFonts w:eastAsia="Times New Roman" w:cstheme="minorHAnsi"/>
          <w:shd w:val="clear" w:color="auto" w:fill="FFFFFF"/>
        </w:rPr>
        <w:t>partner</w:t>
      </w:r>
      <w:r w:rsidRPr="000F416A">
        <w:rPr>
          <w:rFonts w:eastAsia="Times New Roman" w:cstheme="minorHAnsi"/>
          <w:shd w:val="clear" w:color="auto" w:fill="FFFFFF"/>
        </w:rPr>
        <w:t xml:space="preserve"> for our world class music venue, which we are very proud to name </w:t>
      </w:r>
      <w:r w:rsidRPr="00B1126A">
        <w:rPr>
          <w:rFonts w:eastAsia="Times New Roman" w:cstheme="minorHAnsi"/>
          <w:i/>
          <w:iCs/>
          <w:shd w:val="clear" w:color="auto" w:fill="FFFFFF"/>
        </w:rPr>
        <w:t>The Pinnacle</w:t>
      </w:r>
      <w:r w:rsidR="002F11B6" w:rsidRPr="000F416A">
        <w:rPr>
          <w:rFonts w:eastAsia="Times New Roman" w:cstheme="minorHAnsi"/>
          <w:shd w:val="clear" w:color="auto" w:fill="FFFFFF"/>
        </w:rPr>
        <w:t>.</w:t>
      </w:r>
      <w:r w:rsidRPr="000F416A">
        <w:rPr>
          <w:rFonts w:eastAsia="Times New Roman" w:cstheme="minorHAnsi"/>
          <w:shd w:val="clear" w:color="auto" w:fill="FFFFFF"/>
        </w:rPr>
        <w:t>”</w:t>
      </w:r>
    </w:p>
    <w:p w14:paraId="402BBC49" w14:textId="77777777" w:rsidR="00E745A7" w:rsidRPr="000F416A" w:rsidRDefault="00E745A7" w:rsidP="009D542B">
      <w:pPr>
        <w:rPr>
          <w:rFonts w:eastAsia="Times New Roman" w:cstheme="minorHAnsi"/>
          <w:color w:val="000000" w:themeColor="text1"/>
          <w:shd w:val="clear" w:color="auto" w:fill="FFFFFF"/>
        </w:rPr>
      </w:pPr>
    </w:p>
    <w:p w14:paraId="68B9AFEC" w14:textId="5565149D" w:rsidR="00410545" w:rsidRPr="000F416A" w:rsidRDefault="00410545" w:rsidP="009D542B">
      <w:pPr>
        <w:rPr>
          <w:rFonts w:eastAsia="Times New Roman" w:cstheme="minorHAnsi"/>
          <w:color w:val="222222"/>
          <w:shd w:val="clear" w:color="auto" w:fill="FFFFFF"/>
        </w:rPr>
      </w:pPr>
      <w:r w:rsidRPr="000F416A">
        <w:rPr>
          <w:rFonts w:eastAsia="Times New Roman" w:cstheme="minorHAnsi"/>
          <w:color w:val="000000"/>
          <w:shd w:val="clear" w:color="auto" w:fill="FFFFFF"/>
        </w:rPr>
        <w:t xml:space="preserve">Operated by AEG Presents, a global leader in concert promotion and artist development, </w:t>
      </w:r>
      <w:r w:rsidRPr="000F416A">
        <w:rPr>
          <w:rFonts w:eastAsia="Times New Roman" w:cstheme="minorHAnsi"/>
          <w:i/>
          <w:color w:val="222222"/>
          <w:shd w:val="clear" w:color="auto" w:fill="FFFFFF"/>
        </w:rPr>
        <w:t>The Pinnacle</w:t>
      </w:r>
      <w:r w:rsidRPr="000F416A">
        <w:rPr>
          <w:rFonts w:eastAsia="Times New Roman" w:cstheme="minorHAnsi"/>
          <w:color w:val="222222"/>
          <w:shd w:val="clear" w:color="auto" w:fill="FFFFFF"/>
        </w:rPr>
        <w:t xml:space="preserve"> is being developed with a keen appreciation for the city's musical legacy and </w:t>
      </w:r>
      <w:r w:rsidR="007E250C" w:rsidRPr="000F416A">
        <w:rPr>
          <w:rFonts w:eastAsia="Times New Roman" w:cstheme="minorHAnsi"/>
          <w:color w:val="222222"/>
          <w:shd w:val="clear" w:color="auto" w:fill="FFFFFF"/>
        </w:rPr>
        <w:t xml:space="preserve">represents an </w:t>
      </w:r>
      <w:r w:rsidRPr="000F416A">
        <w:rPr>
          <w:rFonts w:eastAsia="Times New Roman" w:cstheme="minorHAnsi"/>
          <w:color w:val="222222"/>
          <w:shd w:val="clear" w:color="auto" w:fill="FFFFFF"/>
        </w:rPr>
        <w:t xml:space="preserve">opportunity to fill a gap in the </w:t>
      </w:r>
      <w:r w:rsidR="007E250C" w:rsidRPr="000F416A">
        <w:rPr>
          <w:rFonts w:eastAsia="Times New Roman" w:cstheme="minorHAnsi"/>
          <w:color w:val="222222"/>
          <w:shd w:val="clear" w:color="auto" w:fill="FFFFFF"/>
        </w:rPr>
        <w:t xml:space="preserve">city’s </w:t>
      </w:r>
      <w:r w:rsidRPr="000F416A">
        <w:rPr>
          <w:rFonts w:eastAsia="Times New Roman" w:cstheme="minorHAnsi"/>
          <w:color w:val="222222"/>
          <w:shd w:val="clear" w:color="auto" w:fill="FFFFFF"/>
        </w:rPr>
        <w:t xml:space="preserve">entertainment </w:t>
      </w:r>
      <w:r w:rsidR="007E250C" w:rsidRPr="000F416A">
        <w:rPr>
          <w:rFonts w:eastAsia="Times New Roman" w:cstheme="minorHAnsi"/>
          <w:color w:val="222222"/>
          <w:shd w:val="clear" w:color="auto" w:fill="FFFFFF"/>
        </w:rPr>
        <w:t>venue offerings</w:t>
      </w:r>
      <w:r w:rsidRPr="000F416A">
        <w:rPr>
          <w:rFonts w:eastAsia="Times New Roman" w:cstheme="minorHAnsi"/>
          <w:color w:val="222222"/>
          <w:shd w:val="clear" w:color="auto" w:fill="FFFFFF"/>
        </w:rPr>
        <w:t xml:space="preserve">. Once complete, the venue will </w:t>
      </w:r>
      <w:r w:rsidR="007E250C" w:rsidRPr="000F416A">
        <w:rPr>
          <w:rFonts w:eastAsia="Times New Roman" w:cstheme="minorHAnsi"/>
          <w:color w:val="222222"/>
          <w:shd w:val="clear" w:color="auto" w:fill="FFFFFF"/>
        </w:rPr>
        <w:t xml:space="preserve">feature </w:t>
      </w:r>
      <w:r w:rsidRPr="000F416A">
        <w:rPr>
          <w:rFonts w:eastAsia="Times New Roman" w:cstheme="minorHAnsi"/>
          <w:color w:val="222222"/>
          <w:shd w:val="clear" w:color="auto" w:fill="FFFFFF"/>
        </w:rPr>
        <w:t xml:space="preserve">a </w:t>
      </w:r>
      <w:r w:rsidRPr="000F416A">
        <w:rPr>
          <w:rFonts w:eastAsia="Times New Roman" w:cstheme="minorHAnsi"/>
          <w:color w:val="000000" w:themeColor="text1"/>
          <w:shd w:val="clear" w:color="auto" w:fill="FFFFFF"/>
        </w:rPr>
        <w:t xml:space="preserve">concert hall, designed specifically to host a diverse array of </w:t>
      </w:r>
      <w:r w:rsidR="00DB63C2" w:rsidRPr="000F416A">
        <w:rPr>
          <w:rFonts w:eastAsia="Times New Roman" w:cstheme="minorHAnsi"/>
          <w:color w:val="000000" w:themeColor="text1"/>
          <w:shd w:val="clear" w:color="auto" w:fill="FFFFFF"/>
        </w:rPr>
        <w:t>live events</w:t>
      </w:r>
      <w:r w:rsidRPr="000F416A">
        <w:rPr>
          <w:rFonts w:eastAsia="Times New Roman" w:cstheme="minorHAnsi"/>
          <w:color w:val="000000" w:themeColor="text1"/>
          <w:shd w:val="clear" w:color="auto" w:fill="FFFFFF"/>
        </w:rPr>
        <w:t>. Designed meticulously with the fan experience in mind, the 88,000-square-foot</w:t>
      </w:r>
      <w:r w:rsidR="00F85E59" w:rsidRPr="000F416A">
        <w:rPr>
          <w:rFonts w:eastAsia="Times New Roman" w:cstheme="minorHAnsi"/>
          <w:color w:val="000000" w:themeColor="text1"/>
          <w:shd w:val="clear" w:color="auto" w:fill="FFFFFF"/>
        </w:rPr>
        <w:t>,</w:t>
      </w:r>
      <w:r w:rsidRPr="000F416A">
        <w:rPr>
          <w:rFonts w:eastAsia="Times New Roman" w:cstheme="minorHAnsi"/>
          <w:color w:val="000000" w:themeColor="text1"/>
          <w:shd w:val="clear" w:color="auto" w:fill="FFFFFF"/>
        </w:rPr>
        <w:t xml:space="preserve"> </w:t>
      </w:r>
      <w:r w:rsidR="00F85E59" w:rsidRPr="000F416A">
        <w:rPr>
          <w:rFonts w:eastAsia="Times New Roman" w:cstheme="minorHAnsi"/>
          <w:color w:val="000000" w:themeColor="text1"/>
          <w:shd w:val="clear" w:color="auto" w:fill="FFFFFF"/>
        </w:rPr>
        <w:t xml:space="preserve">indoor </w:t>
      </w:r>
      <w:r w:rsidRPr="000F416A">
        <w:rPr>
          <w:rFonts w:eastAsia="Times New Roman" w:cstheme="minorHAnsi"/>
          <w:color w:val="000000" w:themeColor="text1"/>
          <w:shd w:val="clear" w:color="auto" w:fill="FFFFFF"/>
        </w:rPr>
        <w:t>venue will boast innovative features and amenities including a lifter floor for enhanced sightlines, a horseshoe balcony with rail-side standing, VIP seating, first-come-first-served bleachers on the balcony level</w:t>
      </w:r>
      <w:r w:rsidR="00A847D3" w:rsidRPr="000F416A">
        <w:rPr>
          <w:rFonts w:eastAsia="Times New Roman" w:cstheme="minorHAnsi"/>
          <w:color w:val="000000" w:themeColor="text1"/>
          <w:shd w:val="clear" w:color="auto" w:fill="FFFFFF"/>
        </w:rPr>
        <w:t xml:space="preserve">, </w:t>
      </w:r>
      <w:r w:rsidRPr="000F416A">
        <w:rPr>
          <w:rFonts w:eastAsia="Times New Roman" w:cstheme="minorHAnsi"/>
          <w:color w:val="000000" w:themeColor="text1"/>
          <w:shd w:val="clear" w:color="auto" w:fill="FFFFFF"/>
        </w:rPr>
        <w:t xml:space="preserve">production </w:t>
      </w:r>
      <w:r w:rsidR="00A847D3" w:rsidRPr="000F416A">
        <w:rPr>
          <w:rFonts w:eastAsia="Times New Roman" w:cstheme="minorHAnsi"/>
          <w:color w:val="000000" w:themeColor="text1"/>
          <w:shd w:val="clear" w:color="auto" w:fill="FFFFFF"/>
        </w:rPr>
        <w:t xml:space="preserve">capability </w:t>
      </w:r>
      <w:r w:rsidRPr="000F416A">
        <w:rPr>
          <w:rFonts w:eastAsia="Times New Roman" w:cstheme="minorHAnsi"/>
          <w:color w:val="000000" w:themeColor="text1"/>
          <w:shd w:val="clear" w:color="auto" w:fill="FFFFFF"/>
        </w:rPr>
        <w:t>for live streaming and televised events,</w:t>
      </w:r>
      <w:r w:rsidR="00A847D3" w:rsidRPr="000F416A">
        <w:rPr>
          <w:rFonts w:eastAsia="Times New Roman" w:cstheme="minorHAnsi"/>
          <w:color w:val="000000" w:themeColor="text1"/>
          <w:shd w:val="clear" w:color="auto" w:fill="FFFFFF"/>
        </w:rPr>
        <w:t xml:space="preserve"> and more.</w:t>
      </w:r>
      <w:r w:rsidRPr="000F416A">
        <w:rPr>
          <w:rFonts w:eastAsia="Times New Roman" w:cstheme="minorHAnsi"/>
          <w:color w:val="000000" w:themeColor="text1"/>
          <w:shd w:val="clear" w:color="auto" w:fill="FFFFFF"/>
        </w:rPr>
        <w:t xml:space="preserve"> </w:t>
      </w:r>
      <w:r w:rsidRPr="000F416A">
        <w:rPr>
          <w:rFonts w:eastAsia="Times New Roman" w:cstheme="minorHAnsi"/>
          <w:i/>
          <w:color w:val="000000" w:themeColor="text1"/>
          <w:shd w:val="clear" w:color="auto" w:fill="FFFFFF"/>
        </w:rPr>
        <w:t>The Pinnacle</w:t>
      </w:r>
      <w:r w:rsidRPr="000F416A">
        <w:rPr>
          <w:rFonts w:eastAsia="Times New Roman" w:cstheme="minorHAnsi"/>
          <w:color w:val="000000" w:themeColor="text1"/>
          <w:shd w:val="clear" w:color="auto" w:fill="FFFFFF"/>
        </w:rPr>
        <w:t xml:space="preserve"> is expected to deliver a truly immersive live entertainment experience for guests and artists alike.</w:t>
      </w:r>
      <w:r w:rsidR="00F24D4E" w:rsidRPr="000F416A">
        <w:rPr>
          <w:rFonts w:eastAsia="Times New Roman" w:cstheme="minorHAnsi"/>
          <w:color w:val="000000" w:themeColor="text1"/>
          <w:shd w:val="clear" w:color="auto" w:fill="FFFFFF"/>
        </w:rPr>
        <w:t xml:space="preserve"> </w:t>
      </w:r>
    </w:p>
    <w:p w14:paraId="369EDDD5" w14:textId="77777777" w:rsidR="00410545" w:rsidRPr="000F416A" w:rsidRDefault="00410545" w:rsidP="009D542B">
      <w:pPr>
        <w:rPr>
          <w:rFonts w:eastAsia="Times New Roman" w:cstheme="minorHAnsi"/>
          <w:color w:val="000000"/>
        </w:rPr>
      </w:pPr>
    </w:p>
    <w:p w14:paraId="07B0F9D7" w14:textId="23CF1AE3" w:rsidR="00410545" w:rsidRPr="000F416A" w:rsidRDefault="00A847D3" w:rsidP="009D542B">
      <w:pPr>
        <w:rPr>
          <w:rFonts w:eastAsia="Times New Roman" w:cstheme="minorHAnsi"/>
          <w:bCs/>
          <w:color w:val="000000" w:themeColor="text1"/>
        </w:rPr>
      </w:pPr>
      <w:r w:rsidRPr="000F416A">
        <w:rPr>
          <w:rFonts w:eastAsia="Times New Roman" w:cstheme="minorHAnsi"/>
          <w:bCs/>
          <w:color w:val="000000" w:themeColor="text1"/>
          <w:shd w:val="clear" w:color="auto" w:fill="FFFFFF"/>
        </w:rPr>
        <w:t xml:space="preserve">“We’ve been </w:t>
      </w:r>
      <w:r w:rsidR="00ED1286" w:rsidRPr="000F416A">
        <w:rPr>
          <w:rFonts w:eastAsia="Times New Roman" w:cstheme="minorHAnsi"/>
          <w:bCs/>
          <w:color w:val="000000" w:themeColor="text1"/>
          <w:shd w:val="clear" w:color="auto" w:fill="FFFFFF"/>
        </w:rPr>
        <w:t xml:space="preserve">looking forward to </w:t>
      </w:r>
      <w:r w:rsidR="00EE3B37" w:rsidRPr="000F416A">
        <w:rPr>
          <w:rFonts w:eastAsia="Times New Roman" w:cstheme="minorHAnsi"/>
          <w:bCs/>
          <w:color w:val="000000" w:themeColor="text1"/>
          <w:shd w:val="clear" w:color="auto" w:fill="FFFFFF"/>
        </w:rPr>
        <w:t xml:space="preserve">the opening of this venue since </w:t>
      </w:r>
      <w:r w:rsidR="00511762" w:rsidRPr="000F416A">
        <w:rPr>
          <w:rFonts w:eastAsia="Times New Roman" w:cstheme="minorHAnsi"/>
          <w:bCs/>
          <w:color w:val="000000" w:themeColor="text1"/>
          <w:shd w:val="clear" w:color="auto" w:fill="FFFFFF"/>
        </w:rPr>
        <w:t>the</w:t>
      </w:r>
      <w:r w:rsidR="00EE3B37" w:rsidRPr="000F416A">
        <w:rPr>
          <w:rFonts w:eastAsia="Times New Roman" w:cstheme="minorHAnsi"/>
          <w:bCs/>
          <w:color w:val="000000" w:themeColor="text1"/>
          <w:shd w:val="clear" w:color="auto" w:fill="FFFFFF"/>
        </w:rPr>
        <w:t xml:space="preserve"> </w:t>
      </w:r>
      <w:r w:rsidR="00511762" w:rsidRPr="000F416A">
        <w:rPr>
          <w:rFonts w:eastAsia="Times New Roman" w:cstheme="minorHAnsi"/>
          <w:bCs/>
          <w:color w:val="000000" w:themeColor="text1"/>
          <w:shd w:val="clear" w:color="auto" w:fill="FFFFFF"/>
        </w:rPr>
        <w:t xml:space="preserve">Nashville Yards </w:t>
      </w:r>
      <w:r w:rsidR="00EE3B37" w:rsidRPr="000F416A">
        <w:rPr>
          <w:rFonts w:eastAsia="Times New Roman" w:cstheme="minorHAnsi"/>
          <w:bCs/>
          <w:color w:val="000000" w:themeColor="text1"/>
          <w:shd w:val="clear" w:color="auto" w:fill="FFFFFF"/>
        </w:rPr>
        <w:t xml:space="preserve">project was first </w:t>
      </w:r>
      <w:r w:rsidR="00511762" w:rsidRPr="000F416A">
        <w:rPr>
          <w:rFonts w:eastAsia="Times New Roman" w:cstheme="minorHAnsi"/>
          <w:bCs/>
          <w:color w:val="000000" w:themeColor="text1"/>
          <w:shd w:val="clear" w:color="auto" w:fill="FFFFFF"/>
        </w:rPr>
        <w:t>launched</w:t>
      </w:r>
      <w:r w:rsidR="00EE3B37" w:rsidRPr="000F416A">
        <w:rPr>
          <w:rFonts w:eastAsia="Times New Roman" w:cstheme="minorHAnsi"/>
          <w:bCs/>
          <w:color w:val="000000" w:themeColor="text1"/>
          <w:shd w:val="clear" w:color="auto" w:fill="FFFFFF"/>
        </w:rPr>
        <w:t xml:space="preserve"> eight years ago,” commented Rick Mueller, President, North America, AEG Presents. “</w:t>
      </w:r>
      <w:r w:rsidR="00511762" w:rsidRPr="000F416A">
        <w:rPr>
          <w:rFonts w:eastAsia="Times New Roman" w:cstheme="minorHAnsi"/>
          <w:bCs/>
          <w:color w:val="000000" w:themeColor="text1"/>
          <w:shd w:val="clear" w:color="auto" w:fill="FFFFFF"/>
        </w:rPr>
        <w:t>The</w:t>
      </w:r>
      <w:r w:rsidR="00EE3B37" w:rsidRPr="000F416A">
        <w:rPr>
          <w:rFonts w:eastAsia="Times New Roman" w:cstheme="minorHAnsi"/>
          <w:bCs/>
          <w:color w:val="000000" w:themeColor="text1"/>
          <w:shd w:val="clear" w:color="auto" w:fill="FFFFFF"/>
        </w:rPr>
        <w:t xml:space="preserve"> naming rights </w:t>
      </w:r>
      <w:r w:rsidR="00511762" w:rsidRPr="000F416A">
        <w:rPr>
          <w:rFonts w:eastAsia="Times New Roman" w:cstheme="minorHAnsi"/>
          <w:bCs/>
          <w:color w:val="000000" w:themeColor="text1"/>
          <w:shd w:val="clear" w:color="auto" w:fill="FFFFFF"/>
        </w:rPr>
        <w:t>partnership</w:t>
      </w:r>
      <w:r w:rsidR="00EE3B37" w:rsidRPr="000F416A">
        <w:rPr>
          <w:rFonts w:eastAsia="Times New Roman" w:cstheme="minorHAnsi"/>
          <w:bCs/>
          <w:color w:val="000000" w:themeColor="text1"/>
          <w:shd w:val="clear" w:color="auto" w:fill="FFFFFF"/>
        </w:rPr>
        <w:t xml:space="preserve"> with Pinnacle </w:t>
      </w:r>
      <w:r w:rsidR="00FD6BEE" w:rsidRPr="000F416A">
        <w:rPr>
          <w:rFonts w:eastAsia="Times New Roman" w:cstheme="minorHAnsi"/>
          <w:bCs/>
          <w:color w:val="000000" w:themeColor="text1"/>
          <w:shd w:val="clear" w:color="auto" w:fill="FFFFFF"/>
        </w:rPr>
        <w:t xml:space="preserve">– a brand with deep ties to the music community – </w:t>
      </w:r>
      <w:r w:rsidR="00EE3B37" w:rsidRPr="000F416A">
        <w:rPr>
          <w:rFonts w:eastAsia="Times New Roman" w:cstheme="minorHAnsi"/>
          <w:bCs/>
          <w:color w:val="000000" w:themeColor="text1"/>
          <w:shd w:val="clear" w:color="auto" w:fill="FFFFFF"/>
        </w:rPr>
        <w:t xml:space="preserve">brings us that much closer to the moment when we first swing the doors open and welcome fans and artists to Nashville’s newest music venue.  </w:t>
      </w:r>
      <w:r w:rsidR="00511762" w:rsidRPr="000F416A">
        <w:rPr>
          <w:rFonts w:eastAsia="Times New Roman" w:cstheme="minorHAnsi"/>
          <w:bCs/>
          <w:color w:val="000000" w:themeColor="text1"/>
          <w:shd w:val="clear" w:color="auto" w:fill="FFFFFF"/>
        </w:rPr>
        <w:t xml:space="preserve">It’s an exciting time for AEG Presents, and we’re honored to expand our presence in a city with one of the most thriving musical communities on the planet.  </w:t>
      </w:r>
      <w:r w:rsidR="00EE3B37" w:rsidRPr="000F416A">
        <w:rPr>
          <w:rFonts w:eastAsia="Times New Roman" w:cstheme="minorHAnsi"/>
          <w:bCs/>
          <w:color w:val="000000" w:themeColor="text1"/>
          <w:shd w:val="clear" w:color="auto" w:fill="FFFFFF"/>
        </w:rPr>
        <w:t xml:space="preserve">Stay tuned for more from </w:t>
      </w:r>
      <w:r w:rsidR="00EE3B37" w:rsidRPr="000F416A">
        <w:rPr>
          <w:rFonts w:eastAsia="Times New Roman" w:cstheme="minorHAnsi"/>
          <w:bCs/>
          <w:i/>
          <w:iCs/>
          <w:color w:val="000000" w:themeColor="text1"/>
          <w:shd w:val="clear" w:color="auto" w:fill="FFFFFF"/>
        </w:rPr>
        <w:t>The Pinnacle</w:t>
      </w:r>
      <w:r w:rsidR="00EE3B37" w:rsidRPr="000F416A">
        <w:rPr>
          <w:rFonts w:eastAsia="Times New Roman" w:cstheme="minorHAnsi"/>
          <w:bCs/>
          <w:color w:val="000000" w:themeColor="text1"/>
          <w:shd w:val="clear" w:color="auto" w:fill="FFFFFF"/>
        </w:rPr>
        <w:t>.”</w:t>
      </w:r>
    </w:p>
    <w:p w14:paraId="2B6D6F32" w14:textId="77777777" w:rsidR="00410545" w:rsidRPr="000F416A" w:rsidRDefault="00410545" w:rsidP="009D542B">
      <w:pPr>
        <w:rPr>
          <w:rFonts w:eastAsia="Times New Roman" w:cstheme="minorHAnsi"/>
          <w:color w:val="000000"/>
        </w:rPr>
      </w:pPr>
    </w:p>
    <w:p w14:paraId="204F8C96" w14:textId="170B952B" w:rsidR="00410545" w:rsidRPr="000F416A" w:rsidRDefault="00410545" w:rsidP="009D542B">
      <w:pPr>
        <w:rPr>
          <w:rFonts w:eastAsia="Times New Roman" w:cstheme="minorHAnsi"/>
        </w:rPr>
      </w:pPr>
      <w:r w:rsidRPr="000F416A">
        <w:rPr>
          <w:rFonts w:eastAsia="Times New Roman" w:cstheme="minorHAnsi"/>
          <w:color w:val="000000"/>
          <w:shd w:val="clear" w:color="auto" w:fill="FFFFFF"/>
        </w:rPr>
        <w:t xml:space="preserve">As the exclusive naming rights partner, Pinnacle will benefit from an enhanced brand presence across both the music </w:t>
      </w:r>
      <w:r w:rsidRPr="000F416A">
        <w:rPr>
          <w:rFonts w:eastAsia="Times New Roman" w:cstheme="minorHAnsi"/>
          <w:color w:val="000000" w:themeColor="text1"/>
          <w:shd w:val="clear" w:color="auto" w:fill="FFFFFF"/>
        </w:rPr>
        <w:t xml:space="preserve">venue and Nashville Yards, </w:t>
      </w:r>
      <w:r w:rsidRPr="000F416A">
        <w:rPr>
          <w:rFonts w:eastAsia="Times New Roman" w:cstheme="minorHAnsi"/>
          <w:color w:val="000000" w:themeColor="text1"/>
          <w:shd w:val="clear" w:color="auto" w:fill="FEFEFE"/>
        </w:rPr>
        <w:t>strengthening its ties to the city’s thriving urban core</w:t>
      </w:r>
      <w:r w:rsidRPr="000F416A">
        <w:rPr>
          <w:rFonts w:eastAsia="Times New Roman" w:cstheme="minorHAnsi"/>
          <w:color w:val="000000" w:themeColor="text1"/>
          <w:shd w:val="clear" w:color="auto" w:fill="FFFFFF"/>
        </w:rPr>
        <w:t>. Key signage elements include prominent fixed interior and exterior logo placements, as well as year-round</w:t>
      </w:r>
      <w:r w:rsidR="0016288D" w:rsidRPr="000F416A">
        <w:rPr>
          <w:rFonts w:eastAsia="Times New Roman" w:cstheme="minorHAnsi"/>
          <w:color w:val="000000" w:themeColor="text1"/>
          <w:shd w:val="clear" w:color="auto" w:fill="FFFFFF"/>
        </w:rPr>
        <w:t xml:space="preserve"> </w:t>
      </w:r>
      <w:r w:rsidRPr="000F416A">
        <w:rPr>
          <w:rFonts w:eastAsia="Times New Roman" w:cstheme="minorHAnsi"/>
          <w:color w:val="000000" w:themeColor="text1"/>
          <w:shd w:val="clear" w:color="auto" w:fill="FFFFFF"/>
        </w:rPr>
        <w:t>digital signage on all screens within the Nashville Yards LED network. Pinnacle will also receive additional branding and exposure via the music venue’s digital and social channels. </w:t>
      </w:r>
    </w:p>
    <w:p w14:paraId="26D10B8B" w14:textId="77777777" w:rsidR="00410545" w:rsidRPr="000F416A" w:rsidRDefault="00410545" w:rsidP="009D542B">
      <w:pPr>
        <w:rPr>
          <w:rFonts w:eastAsia="Times New Roman" w:cstheme="minorHAnsi"/>
          <w:color w:val="FF0000"/>
        </w:rPr>
      </w:pPr>
    </w:p>
    <w:p w14:paraId="3CB49E0D" w14:textId="0FF4D819" w:rsidR="00410545" w:rsidRPr="000F416A" w:rsidRDefault="00DA70A8" w:rsidP="009D542B">
      <w:pPr>
        <w:rPr>
          <w:rFonts w:eastAsia="Times New Roman" w:cstheme="minorHAnsi"/>
          <w:color w:val="000000"/>
          <w:shd w:val="clear" w:color="auto" w:fill="FFFFFF"/>
        </w:rPr>
      </w:pPr>
      <w:r w:rsidRPr="000F416A">
        <w:rPr>
          <w:rFonts w:eastAsia="Times New Roman" w:cstheme="minorHAnsi"/>
          <w:color w:val="000000"/>
          <w:shd w:val="clear" w:color="auto" w:fill="FFFFFF"/>
        </w:rPr>
        <w:lastRenderedPageBreak/>
        <w:t>T</w:t>
      </w:r>
      <w:r w:rsidR="00410545" w:rsidRPr="000F416A">
        <w:rPr>
          <w:rFonts w:eastAsia="Times New Roman" w:cstheme="minorHAnsi"/>
          <w:color w:val="000000"/>
          <w:shd w:val="clear" w:color="auto" w:fill="FFFFFF"/>
        </w:rPr>
        <w:t>his agreement is a continuation of Pinnacle’s long-term, strategic investment in Nashville and the rapidly growing downtown area</w:t>
      </w:r>
      <w:r w:rsidR="009270C6" w:rsidRPr="000F416A">
        <w:rPr>
          <w:rFonts w:eastAsia="Times New Roman" w:cstheme="minorHAnsi"/>
          <w:color w:val="000000"/>
          <w:shd w:val="clear" w:color="auto" w:fill="FFFFFF"/>
        </w:rPr>
        <w:t xml:space="preserve">, </w:t>
      </w:r>
      <w:r w:rsidR="00410545" w:rsidRPr="000F416A">
        <w:rPr>
          <w:rFonts w:eastAsia="Times New Roman" w:cstheme="minorHAnsi"/>
          <w:color w:val="000000"/>
          <w:shd w:val="clear" w:color="auto" w:fill="FFFFFF"/>
        </w:rPr>
        <w:t xml:space="preserve">specifically. In addition to this latest naming rights agreement, the bank also has partnerships with the </w:t>
      </w:r>
      <w:r w:rsidR="009270C6" w:rsidRPr="000F416A">
        <w:rPr>
          <w:rFonts w:eastAsia="Times New Roman" w:cstheme="minorHAnsi"/>
          <w:color w:val="000000"/>
          <w:shd w:val="clear" w:color="auto" w:fill="FFFFFF"/>
        </w:rPr>
        <w:t xml:space="preserve">NFL’s Tennessee Titans and </w:t>
      </w:r>
      <w:r w:rsidR="00410545" w:rsidRPr="000F416A">
        <w:rPr>
          <w:rFonts w:eastAsia="Times New Roman" w:cstheme="minorHAnsi"/>
          <w:color w:val="000000"/>
          <w:shd w:val="clear" w:color="auto" w:fill="FFFFFF"/>
        </w:rPr>
        <w:t>NBA’s Memphis Grizzlies</w:t>
      </w:r>
      <w:r w:rsidR="009270C6" w:rsidRPr="000F416A">
        <w:rPr>
          <w:rFonts w:eastAsia="Times New Roman" w:cstheme="minorHAnsi"/>
          <w:color w:val="000000"/>
          <w:shd w:val="clear" w:color="auto" w:fill="FFFFFF"/>
        </w:rPr>
        <w:t xml:space="preserve"> </w:t>
      </w:r>
      <w:r w:rsidR="00410545" w:rsidRPr="000F416A">
        <w:rPr>
          <w:rFonts w:eastAsia="Times New Roman" w:cstheme="minorHAnsi"/>
          <w:color w:val="000000"/>
          <w:shd w:val="clear" w:color="auto" w:fill="FFFFFF"/>
        </w:rPr>
        <w:t xml:space="preserve">– a testament to its ongoing support </w:t>
      </w:r>
      <w:r w:rsidR="008E1E69" w:rsidRPr="000F416A">
        <w:rPr>
          <w:rFonts w:eastAsia="Times New Roman" w:cstheme="minorHAnsi"/>
          <w:color w:val="000000"/>
          <w:shd w:val="clear" w:color="auto" w:fill="FFFFFF"/>
        </w:rPr>
        <w:t xml:space="preserve">for sports and live entertainment in </w:t>
      </w:r>
      <w:r w:rsidR="00410545" w:rsidRPr="000F416A">
        <w:rPr>
          <w:rFonts w:eastAsia="Times New Roman" w:cstheme="minorHAnsi"/>
          <w:color w:val="000000"/>
          <w:shd w:val="clear" w:color="auto" w:fill="FFFFFF"/>
        </w:rPr>
        <w:t xml:space="preserve">the </w:t>
      </w:r>
      <w:r w:rsidR="009270C6" w:rsidRPr="000F416A">
        <w:rPr>
          <w:rFonts w:eastAsia="Times New Roman" w:cstheme="minorHAnsi"/>
          <w:color w:val="000000"/>
          <w:shd w:val="clear" w:color="auto" w:fill="FFFFFF"/>
        </w:rPr>
        <w:t>state</w:t>
      </w:r>
      <w:r w:rsidR="00410545" w:rsidRPr="000F416A">
        <w:rPr>
          <w:rFonts w:eastAsia="Times New Roman" w:cstheme="minorHAnsi"/>
          <w:color w:val="000000"/>
          <w:shd w:val="clear" w:color="auto" w:fill="FFFFFF"/>
        </w:rPr>
        <w:t xml:space="preserve">. </w:t>
      </w:r>
    </w:p>
    <w:p w14:paraId="7820284B" w14:textId="77777777" w:rsidR="00410545" w:rsidRPr="000F416A" w:rsidRDefault="00410545" w:rsidP="009D542B">
      <w:pPr>
        <w:rPr>
          <w:rFonts w:eastAsia="Times New Roman" w:cstheme="minorHAnsi"/>
        </w:rPr>
      </w:pPr>
    </w:p>
    <w:p w14:paraId="0B4C0681" w14:textId="7C30DCC6" w:rsidR="004A5D56" w:rsidRPr="000F416A" w:rsidRDefault="004A5D56" w:rsidP="009D542B">
      <w:pPr>
        <w:rPr>
          <w:rFonts w:eastAsia="Times New Roman" w:cstheme="minorHAnsi"/>
        </w:rPr>
      </w:pPr>
      <w:r w:rsidRPr="000F416A">
        <w:rPr>
          <w:rFonts w:eastAsia="Times New Roman" w:cstheme="minorHAnsi"/>
        </w:rPr>
        <w:t xml:space="preserve">“We’re proud to be growing our relationship with Pinnacle, a recognized leader that shares our commitment to helping carry Nashville’s iconic music and live entertainment legacy forward,” said Scott Emery, vice president, AEG Global Partnerships. “With this naming rights agreement, we’ve built a partnership that transcends the stage. </w:t>
      </w:r>
      <w:r w:rsidRPr="000F416A">
        <w:rPr>
          <w:rFonts w:eastAsia="Times New Roman" w:cstheme="minorHAnsi"/>
          <w:i/>
        </w:rPr>
        <w:t>The Pinnacle</w:t>
      </w:r>
      <w:r w:rsidRPr="000F416A">
        <w:rPr>
          <w:rFonts w:eastAsia="Times New Roman" w:cstheme="minorHAnsi"/>
        </w:rPr>
        <w:t xml:space="preserve"> is a celebration of the city’s enduring heritage and an investment in its cultural and economic future. We’re honored to be a part of this historic moment in Nashville’s history, and we look forward to making</w:t>
      </w:r>
      <w:r w:rsidR="009270C6" w:rsidRPr="000F416A">
        <w:rPr>
          <w:rFonts w:eastAsia="Times New Roman" w:cstheme="minorHAnsi"/>
        </w:rPr>
        <w:t xml:space="preserve"> a</w:t>
      </w:r>
      <w:r w:rsidRPr="000F416A">
        <w:rPr>
          <w:rFonts w:eastAsia="Times New Roman" w:cstheme="minorHAnsi"/>
        </w:rPr>
        <w:t xml:space="preserve"> long-lasting, positive community impact</w:t>
      </w:r>
      <w:r w:rsidR="009270C6" w:rsidRPr="000F416A">
        <w:rPr>
          <w:rFonts w:eastAsia="Times New Roman" w:cstheme="minorHAnsi"/>
        </w:rPr>
        <w:t xml:space="preserve">, </w:t>
      </w:r>
      <w:r w:rsidRPr="000F416A">
        <w:rPr>
          <w:rFonts w:eastAsia="Times New Roman" w:cstheme="minorHAnsi"/>
        </w:rPr>
        <w:t>for years to come through the launch of this world-class venue.”</w:t>
      </w:r>
    </w:p>
    <w:p w14:paraId="4112F997" w14:textId="77777777" w:rsidR="00410545" w:rsidRPr="000F416A" w:rsidRDefault="00410545" w:rsidP="009D542B">
      <w:pPr>
        <w:rPr>
          <w:rFonts w:eastAsia="Times New Roman" w:cstheme="minorHAnsi"/>
        </w:rPr>
      </w:pPr>
    </w:p>
    <w:p w14:paraId="6F01D608" w14:textId="537564DA" w:rsidR="00410545" w:rsidRPr="000F416A" w:rsidRDefault="00410545" w:rsidP="009D542B">
      <w:pPr>
        <w:rPr>
          <w:rFonts w:eastAsia="Times New Roman" w:cstheme="minorHAnsi"/>
          <w:color w:val="000000"/>
          <w:shd w:val="clear" w:color="auto" w:fill="FEFEFE"/>
        </w:rPr>
      </w:pPr>
      <w:r w:rsidRPr="000F416A">
        <w:rPr>
          <w:rFonts w:eastAsia="Times New Roman" w:cstheme="minorHAnsi"/>
          <w:color w:val="000000" w:themeColor="text1"/>
          <w:shd w:val="clear" w:color="auto" w:fill="FFFFFF"/>
        </w:rPr>
        <w:t>With the comprehensive new agreement</w:t>
      </w:r>
      <w:r w:rsidRPr="000F416A">
        <w:rPr>
          <w:rFonts w:eastAsia="Times New Roman" w:cstheme="minorHAnsi"/>
          <w:color w:val="000000" w:themeColor="text1"/>
          <w:shd w:val="clear" w:color="auto" w:fill="FEFEFE"/>
        </w:rPr>
        <w:t xml:space="preserve">, Nashville </w:t>
      </w:r>
      <w:r w:rsidRPr="000F416A">
        <w:rPr>
          <w:rFonts w:eastAsia="Times New Roman" w:cstheme="minorHAnsi"/>
          <w:color w:val="000000"/>
          <w:shd w:val="clear" w:color="auto" w:fill="FEFEFE"/>
        </w:rPr>
        <w:t xml:space="preserve">Yards and Pinnacle will engage visitors via promotional opportunities throughout the year across the </w:t>
      </w:r>
      <w:r w:rsidR="00F24D4E" w:rsidRPr="000F416A">
        <w:rPr>
          <w:rFonts w:eastAsia="Times New Roman" w:cstheme="minorHAnsi"/>
          <w:color w:val="000000"/>
          <w:shd w:val="clear" w:color="auto" w:fill="FEFEFE"/>
        </w:rPr>
        <w:t>entertainment district and music venue</w:t>
      </w:r>
      <w:r w:rsidRPr="000F416A">
        <w:rPr>
          <w:rFonts w:eastAsia="Times New Roman" w:cstheme="minorHAnsi"/>
          <w:color w:val="000000"/>
          <w:shd w:val="clear" w:color="auto" w:fill="FEFEFE"/>
        </w:rPr>
        <w:t xml:space="preserve">, including </w:t>
      </w:r>
      <w:r w:rsidR="009270C6" w:rsidRPr="000F416A">
        <w:rPr>
          <w:rFonts w:eastAsia="Times New Roman" w:cstheme="minorHAnsi"/>
          <w:color w:val="000000"/>
          <w:shd w:val="clear" w:color="auto" w:fill="FEFEFE"/>
        </w:rPr>
        <w:t xml:space="preserve">a bespoke rewards program, </w:t>
      </w:r>
      <w:r w:rsidRPr="000F416A">
        <w:rPr>
          <w:rFonts w:eastAsia="Times New Roman" w:cstheme="minorHAnsi"/>
          <w:color w:val="000000"/>
          <w:shd w:val="clear" w:color="auto" w:fill="FEFEFE"/>
        </w:rPr>
        <w:t>custom fan activations</w:t>
      </w:r>
      <w:r w:rsidR="009270C6" w:rsidRPr="000F416A">
        <w:rPr>
          <w:rFonts w:eastAsia="Times New Roman" w:cstheme="minorHAnsi"/>
          <w:color w:val="000000"/>
          <w:shd w:val="clear" w:color="auto" w:fill="FEFEFE"/>
        </w:rPr>
        <w:t>,</w:t>
      </w:r>
      <w:r w:rsidRPr="000F416A">
        <w:rPr>
          <w:rFonts w:eastAsia="Times New Roman" w:cstheme="minorHAnsi"/>
          <w:color w:val="000000"/>
          <w:shd w:val="clear" w:color="auto" w:fill="FEFEFE"/>
        </w:rPr>
        <w:t xml:space="preserve"> and a variety of curated community events </w:t>
      </w:r>
      <w:r w:rsidR="009270C6" w:rsidRPr="000F416A">
        <w:rPr>
          <w:rFonts w:eastAsia="Times New Roman" w:cstheme="minorHAnsi"/>
          <w:color w:val="000000"/>
          <w:shd w:val="clear" w:color="auto" w:fill="FEFEFE"/>
        </w:rPr>
        <w:t xml:space="preserve">sponsored </w:t>
      </w:r>
      <w:r w:rsidRPr="000F416A">
        <w:rPr>
          <w:rFonts w:eastAsia="Times New Roman" w:cstheme="minorHAnsi"/>
          <w:color w:val="000000"/>
          <w:shd w:val="clear" w:color="auto" w:fill="FEFEFE"/>
        </w:rPr>
        <w:t>by the bank.</w:t>
      </w:r>
      <w:r w:rsidR="00F24D4E" w:rsidRPr="000F416A">
        <w:rPr>
          <w:rFonts w:eastAsia="Times New Roman" w:cstheme="minorHAnsi"/>
          <w:color w:val="000000"/>
          <w:shd w:val="clear" w:color="auto" w:fill="FEFEFE"/>
        </w:rPr>
        <w:t xml:space="preserve"> </w:t>
      </w:r>
      <w:r w:rsidRPr="000F416A">
        <w:rPr>
          <w:rFonts w:eastAsia="Times New Roman" w:cstheme="minorHAnsi"/>
          <w:color w:val="000000"/>
          <w:shd w:val="clear" w:color="auto" w:fill="FEFEFE"/>
        </w:rPr>
        <w:t>Together,</w:t>
      </w:r>
      <w:r w:rsidR="00F24D4E" w:rsidRPr="000F416A">
        <w:rPr>
          <w:rFonts w:eastAsia="Times New Roman" w:cstheme="minorHAnsi"/>
          <w:color w:val="000000"/>
          <w:shd w:val="clear" w:color="auto" w:fill="FEFEFE"/>
        </w:rPr>
        <w:t xml:space="preserve"> the partners </w:t>
      </w:r>
      <w:r w:rsidRPr="000F416A">
        <w:rPr>
          <w:rFonts w:eastAsia="Times New Roman" w:cstheme="minorHAnsi"/>
          <w:color w:val="000000"/>
          <w:shd w:val="clear" w:color="auto" w:fill="FEFEFE"/>
        </w:rPr>
        <w:t>will plan a</w:t>
      </w:r>
      <w:r w:rsidR="00F24D4E" w:rsidRPr="000F416A">
        <w:rPr>
          <w:rFonts w:eastAsia="Times New Roman" w:cstheme="minorHAnsi"/>
          <w:color w:val="000000"/>
          <w:shd w:val="clear" w:color="auto" w:fill="FEFEFE"/>
        </w:rPr>
        <w:t>nd execute a</w:t>
      </w:r>
      <w:r w:rsidRPr="000F416A">
        <w:rPr>
          <w:rFonts w:eastAsia="Times New Roman" w:cstheme="minorHAnsi"/>
          <w:color w:val="000000"/>
          <w:shd w:val="clear" w:color="auto" w:fill="FEFEFE"/>
        </w:rPr>
        <w:t xml:space="preserve"> robust calendar of programming, with potential events including </w:t>
      </w:r>
      <w:r w:rsidR="00AB0C68" w:rsidRPr="000F416A">
        <w:rPr>
          <w:rFonts w:eastAsia="Times New Roman" w:cstheme="minorHAnsi"/>
          <w:color w:val="000000"/>
          <w:shd w:val="clear" w:color="auto" w:fill="FEFEFE"/>
        </w:rPr>
        <w:t xml:space="preserve">things like </w:t>
      </w:r>
      <w:r w:rsidRPr="000F416A">
        <w:rPr>
          <w:rFonts w:eastAsia="Times New Roman" w:cstheme="minorHAnsi"/>
          <w:color w:val="000000"/>
          <w:shd w:val="clear" w:color="auto" w:fill="FEFEFE"/>
        </w:rPr>
        <w:t>summer concert series, sports watch parties, culinary events</w:t>
      </w:r>
      <w:r w:rsidR="009270C6" w:rsidRPr="000F416A">
        <w:rPr>
          <w:rFonts w:eastAsia="Times New Roman" w:cstheme="minorHAnsi"/>
          <w:color w:val="000000"/>
          <w:shd w:val="clear" w:color="auto" w:fill="FEFEFE"/>
        </w:rPr>
        <w:t>,</w:t>
      </w:r>
      <w:r w:rsidRPr="000F416A">
        <w:rPr>
          <w:rFonts w:eastAsia="Times New Roman" w:cstheme="minorHAnsi"/>
          <w:color w:val="000000"/>
          <w:shd w:val="clear" w:color="auto" w:fill="FEFEFE"/>
        </w:rPr>
        <w:t xml:space="preserve"> and more. </w:t>
      </w:r>
    </w:p>
    <w:p w14:paraId="09513948" w14:textId="77777777" w:rsidR="00410545" w:rsidRPr="000F416A" w:rsidRDefault="00410545" w:rsidP="009D542B">
      <w:pPr>
        <w:rPr>
          <w:rFonts w:eastAsia="Times New Roman" w:cstheme="minorHAnsi"/>
        </w:rPr>
      </w:pPr>
    </w:p>
    <w:p w14:paraId="0C0F2DFD" w14:textId="04BCCEEC" w:rsidR="00410545" w:rsidRPr="000F416A" w:rsidRDefault="00410545" w:rsidP="009D542B">
      <w:pPr>
        <w:rPr>
          <w:rFonts w:eastAsia="Times New Roman" w:cstheme="minorHAnsi"/>
          <w:color w:val="000000" w:themeColor="text1"/>
        </w:rPr>
      </w:pPr>
      <w:r w:rsidRPr="000F416A">
        <w:rPr>
          <w:rFonts w:eastAsia="Times New Roman" w:cstheme="minorHAnsi"/>
          <w:color w:val="000000" w:themeColor="text1"/>
          <w:shd w:val="clear" w:color="auto" w:fill="FFFFFF"/>
        </w:rPr>
        <w:t xml:space="preserve">To learn more about </w:t>
      </w:r>
      <w:r w:rsidRPr="000F416A">
        <w:rPr>
          <w:rFonts w:eastAsia="Times New Roman" w:cstheme="minorHAnsi"/>
          <w:i/>
          <w:iCs/>
          <w:color w:val="000000" w:themeColor="text1"/>
          <w:shd w:val="clear" w:color="auto" w:fill="FFFFFF"/>
        </w:rPr>
        <w:t>The Pinnacle</w:t>
      </w:r>
      <w:r w:rsidRPr="000F416A">
        <w:rPr>
          <w:rFonts w:eastAsia="Times New Roman" w:cstheme="minorHAnsi"/>
          <w:color w:val="000000" w:themeColor="text1"/>
          <w:shd w:val="clear" w:color="auto" w:fill="FFFFFF"/>
        </w:rPr>
        <w:t xml:space="preserve"> at Nashville Yards, visit </w:t>
      </w:r>
      <w:hyperlink r:id="rId11" w:history="1">
        <w:r w:rsidR="00D14075" w:rsidRPr="000F416A">
          <w:rPr>
            <w:rStyle w:val="Hyperlink"/>
            <w:rFonts w:eastAsia="Times New Roman" w:cstheme="minorHAnsi"/>
            <w:shd w:val="clear" w:color="auto" w:fill="FFFFFF"/>
          </w:rPr>
          <w:t>www.thepinnaclenashville.com</w:t>
        </w:r>
      </w:hyperlink>
      <w:r w:rsidRPr="000F416A">
        <w:rPr>
          <w:rFonts w:eastAsia="Times New Roman" w:cstheme="minorHAnsi"/>
          <w:color w:val="000000" w:themeColor="text1"/>
          <w:shd w:val="clear" w:color="auto" w:fill="FFFFFF"/>
        </w:rPr>
        <w:t>.</w:t>
      </w:r>
      <w:r w:rsidR="00D14075" w:rsidRPr="000F416A">
        <w:rPr>
          <w:rFonts w:eastAsia="Times New Roman" w:cstheme="minorHAnsi"/>
          <w:color w:val="000000" w:themeColor="text1"/>
          <w:shd w:val="clear" w:color="auto" w:fill="FFFFFF"/>
        </w:rPr>
        <w:t xml:space="preserve"> </w:t>
      </w:r>
    </w:p>
    <w:p w14:paraId="3D640A8B" w14:textId="77777777" w:rsidR="00410545" w:rsidRPr="000F416A" w:rsidRDefault="00410545" w:rsidP="009D542B">
      <w:pPr>
        <w:rPr>
          <w:rFonts w:eastAsia="Times New Roman" w:cstheme="minorHAnsi"/>
          <w:color w:val="000000"/>
        </w:rPr>
      </w:pPr>
    </w:p>
    <w:p w14:paraId="41F542D9" w14:textId="1D8DE530" w:rsidR="00410545" w:rsidRPr="000F416A" w:rsidRDefault="00410545" w:rsidP="00720738">
      <w:pPr>
        <w:jc w:val="center"/>
        <w:rPr>
          <w:rFonts w:eastAsia="Times New Roman" w:cstheme="minorHAnsi"/>
          <w:color w:val="000000"/>
        </w:rPr>
      </w:pPr>
      <w:r w:rsidRPr="000F416A">
        <w:rPr>
          <w:rFonts w:eastAsia="Times New Roman" w:cstheme="minorHAnsi"/>
          <w:color w:val="000000"/>
          <w:shd w:val="clear" w:color="auto" w:fill="FFFFFF"/>
        </w:rPr>
        <w:t>###</w:t>
      </w:r>
      <w:r w:rsidR="00625623">
        <w:rPr>
          <w:rFonts w:eastAsia="Times New Roman" w:cstheme="minorHAnsi"/>
          <w:color w:val="000000"/>
          <w:shd w:val="clear" w:color="auto" w:fill="FFFFFF"/>
        </w:rPr>
        <w:br/>
      </w:r>
    </w:p>
    <w:p w14:paraId="79125C31" w14:textId="77777777" w:rsidR="00410545" w:rsidRPr="000F416A" w:rsidRDefault="00410545" w:rsidP="009D542B">
      <w:pPr>
        <w:pStyle w:val="NormalWeb"/>
        <w:spacing w:before="0" w:beforeAutospacing="0" w:after="0" w:afterAutospacing="0"/>
        <w:rPr>
          <w:rFonts w:asciiTheme="minorHAnsi" w:hAnsiTheme="minorHAnsi" w:cstheme="minorHAnsi"/>
          <w:b/>
          <w:bCs/>
          <w:color w:val="444444"/>
        </w:rPr>
      </w:pPr>
      <w:r w:rsidRPr="000F416A">
        <w:rPr>
          <w:rFonts w:asciiTheme="minorHAnsi" w:hAnsiTheme="minorHAnsi" w:cstheme="minorHAnsi"/>
          <w:b/>
          <w:bCs/>
          <w:color w:val="444444"/>
        </w:rPr>
        <w:t>About Pinnacle Financial Partners</w:t>
      </w:r>
    </w:p>
    <w:p w14:paraId="2F53B847" w14:textId="77B064B2" w:rsidR="00173B6A" w:rsidRPr="000F416A" w:rsidRDefault="00173B6A" w:rsidP="009D542B">
      <w:pPr>
        <w:rPr>
          <w:rFonts w:cstheme="minorHAnsi"/>
        </w:rPr>
      </w:pPr>
      <w:bookmarkStart w:id="0" w:name="_Hlk132267321"/>
      <w:r w:rsidRPr="000F416A">
        <w:rPr>
          <w:rFonts w:cstheme="minorHAnsi"/>
        </w:rPr>
        <w:t xml:space="preserve">Pinnacle Financial Partners provides a full range of banking, investment, trust, mortgage and insurance products and services designed for businesses and their owners and individuals interested in a comprehensive relationship with their financial institution. The firm is the No. 1 and fastest growing bank in the Nashville-Murfreesboro-Franklin MSA, according to 2023 deposit data from the FDIC, and is listed by </w:t>
      </w:r>
      <w:r w:rsidRPr="000F416A">
        <w:rPr>
          <w:rFonts w:cstheme="minorHAnsi"/>
          <w:i/>
          <w:iCs/>
        </w:rPr>
        <w:t xml:space="preserve">Forbes </w:t>
      </w:r>
      <w:r w:rsidRPr="000F416A">
        <w:rPr>
          <w:rFonts w:cstheme="minorHAnsi"/>
        </w:rPr>
        <w:t xml:space="preserve">as No. 27 among America’s Best Banks, higher than any other bank headquartered in Tennessee, North Carolina, South Carolina or Georgia. Pinnacle also earned a spot on the 2023 list of 100 Best Companies to Work For® in the U.S., its seventh consecutive appearance and was recognized by </w:t>
      </w:r>
      <w:r w:rsidRPr="000F416A">
        <w:rPr>
          <w:rFonts w:cstheme="minorHAnsi"/>
          <w:i/>
          <w:iCs/>
        </w:rPr>
        <w:t>American Banker</w:t>
      </w:r>
      <w:r w:rsidRPr="000F416A">
        <w:rPr>
          <w:rFonts w:cstheme="minorHAnsi"/>
        </w:rPr>
        <w:t xml:space="preserve"> as one of America’s Best Banks to Work For 11 years in a row and No. 1 among banks with more than $10 billion in assets in 2023.</w:t>
      </w:r>
      <w:bookmarkStart w:id="1" w:name="_Hlk132267313"/>
      <w:bookmarkEnd w:id="0"/>
      <w:r w:rsidRPr="000F416A">
        <w:rPr>
          <w:rFonts w:cstheme="minorHAnsi"/>
        </w:rPr>
        <w:t xml:space="preserve"> </w:t>
      </w:r>
      <w:r w:rsidRPr="000F416A">
        <w:rPr>
          <w:rFonts w:cstheme="minorHAnsi"/>
          <w:color w:val="212121"/>
        </w:rPr>
        <w:t xml:space="preserve">The firm began operations in a single location in downtown Nashville, TN, in October 2000 and has since grown to </w:t>
      </w:r>
      <w:r w:rsidRPr="000F416A">
        <w:rPr>
          <w:rFonts w:cstheme="minorHAnsi"/>
          <w:color w:val="000000"/>
        </w:rPr>
        <w:t xml:space="preserve">approximately $48.0 billion in assets as of Dec. 31, 2023.  </w:t>
      </w:r>
      <w:r w:rsidRPr="000F416A">
        <w:rPr>
          <w:rFonts w:cstheme="minorHAnsi"/>
          <w:color w:val="212121"/>
        </w:rPr>
        <w:t xml:space="preserve">As the second-largest bank holding company headquartered in Tennessee, </w:t>
      </w:r>
      <w:r w:rsidRPr="000F416A">
        <w:rPr>
          <w:rFonts w:cstheme="minorHAnsi"/>
        </w:rPr>
        <w:t>Pinnacle operates in 17 primarily urban markets across the Southeast.</w:t>
      </w:r>
      <w:bookmarkEnd w:id="1"/>
      <w:r w:rsidRPr="000F416A">
        <w:rPr>
          <w:rFonts w:cstheme="minorHAnsi"/>
        </w:rPr>
        <w:t xml:space="preserve"> Additional information concerning Pinnacle, which is included in the Nasdaq Financial-100 Index, can be accessed at </w:t>
      </w:r>
      <w:hyperlink r:id="rId12" w:history="1">
        <w:r w:rsidRPr="000F416A">
          <w:rPr>
            <w:rStyle w:val="Hyperlink"/>
            <w:rFonts w:cstheme="minorHAnsi"/>
          </w:rPr>
          <w:t>www.pnfp.com</w:t>
        </w:r>
      </w:hyperlink>
      <w:r w:rsidRPr="000F416A">
        <w:rPr>
          <w:rFonts w:cstheme="minorHAnsi"/>
        </w:rPr>
        <w:t>.</w:t>
      </w:r>
    </w:p>
    <w:p w14:paraId="33F498DC" w14:textId="77777777" w:rsidR="00410545" w:rsidRPr="000F416A" w:rsidRDefault="00410545" w:rsidP="009D542B">
      <w:pPr>
        <w:pStyle w:val="NormalWeb"/>
        <w:spacing w:before="0" w:beforeAutospacing="0" w:after="0" w:afterAutospacing="0"/>
        <w:rPr>
          <w:rFonts w:asciiTheme="minorHAnsi" w:hAnsiTheme="minorHAnsi" w:cstheme="minorHAnsi"/>
          <w:b/>
          <w:bCs/>
          <w:color w:val="444444"/>
        </w:rPr>
      </w:pPr>
    </w:p>
    <w:p w14:paraId="758BD1F4" w14:textId="77777777" w:rsidR="00720738" w:rsidRDefault="00720738" w:rsidP="009D542B">
      <w:pPr>
        <w:rPr>
          <w:rFonts w:cstheme="minorHAnsi"/>
          <w:b/>
          <w:bCs/>
        </w:rPr>
      </w:pPr>
    </w:p>
    <w:p w14:paraId="4AB3D870" w14:textId="77777777" w:rsidR="00720738" w:rsidRDefault="00720738" w:rsidP="009D542B">
      <w:pPr>
        <w:rPr>
          <w:rFonts w:cstheme="minorHAnsi"/>
          <w:b/>
          <w:bCs/>
        </w:rPr>
      </w:pPr>
    </w:p>
    <w:p w14:paraId="3EC50702" w14:textId="0CBD12F6" w:rsidR="00993CF0" w:rsidRPr="000F416A" w:rsidRDefault="00AB0D57" w:rsidP="009D542B">
      <w:pPr>
        <w:rPr>
          <w:rFonts w:cstheme="minorHAnsi"/>
          <w:b/>
          <w:bCs/>
        </w:rPr>
      </w:pPr>
      <w:r w:rsidRPr="000F416A">
        <w:rPr>
          <w:rFonts w:cstheme="minorHAnsi"/>
          <w:b/>
          <w:bCs/>
        </w:rPr>
        <w:lastRenderedPageBreak/>
        <w:t>About Southwest Value Partners and Nashville Yards</w:t>
      </w:r>
    </w:p>
    <w:p w14:paraId="2C435C8F" w14:textId="7792239C" w:rsidR="0021727D" w:rsidRPr="009D542B" w:rsidRDefault="00993CF0" w:rsidP="009D542B">
      <w:pPr>
        <w:rPr>
          <w:rFonts w:cstheme="minorHAnsi"/>
        </w:rPr>
      </w:pPr>
      <w:r w:rsidRPr="000F416A">
        <w:rPr>
          <w:rFonts w:cstheme="minorHAnsi"/>
        </w:rPr>
        <w:t xml:space="preserve">Southwest Value Partners is a privately held real estate investment company that invests in institutional quality real estate located in growth markets throughout the United States. Southwest Value Partners has a disciplined and high energy approach to asset acquisition, operating execution, value creation, and asset disposition. To learn more about Southwest Value Partners, visit </w:t>
      </w:r>
      <w:hyperlink r:id="rId13" w:history="1">
        <w:r w:rsidRPr="000F416A">
          <w:rPr>
            <w:rStyle w:val="Hyperlink"/>
            <w:rFonts w:cstheme="minorHAnsi"/>
          </w:rPr>
          <w:t>www.swvp.com</w:t>
        </w:r>
      </w:hyperlink>
      <w:r w:rsidRPr="000F416A">
        <w:rPr>
          <w:rFonts w:cstheme="minorHAnsi"/>
        </w:rPr>
        <w:t>. Nashville Yards is a 19-acre project located in the heart of downtown Nashville. When complete, the project will be a walkable, urban community featuring high-end hospitality offerings, including the 591-room luxury Grand Hyatt Nashville and the newly renovated Union Station Nashville Yards; exceptional retail and restaurant options; a world-class 4,500 capacity concert venue</w:t>
      </w:r>
      <w:r w:rsidR="00AB0D57" w:rsidRPr="000F416A">
        <w:rPr>
          <w:rFonts w:cstheme="minorHAnsi"/>
        </w:rPr>
        <w:t xml:space="preserve">, </w:t>
      </w:r>
      <w:r w:rsidR="00AB0D57" w:rsidRPr="000F416A">
        <w:rPr>
          <w:rFonts w:cstheme="minorHAnsi"/>
          <w:i/>
          <w:iCs/>
        </w:rPr>
        <w:t>The Pinnacle</w:t>
      </w:r>
      <w:r w:rsidR="00AB0D57" w:rsidRPr="000F416A">
        <w:rPr>
          <w:rFonts w:cstheme="minorHAnsi"/>
        </w:rPr>
        <w:t>,</w:t>
      </w:r>
      <w:r w:rsidRPr="000F416A">
        <w:rPr>
          <w:rFonts w:cstheme="minorHAnsi"/>
        </w:rPr>
        <w:t xml:space="preserve"> and entertainment offerings developed in partnership with AEG; and Class-A+ office towers and a creative office building anchored by Amazon Nashville and CAA, including a Class-A+ multi-tenant tower that will serve as the future headquarters of Pinnacle Financial Partners and Bass, Berry &amp; Sims. The development will also offer 7+ acres of open plazas, courtyards, and green spaces. To learn more about Nashville Yards, visit </w:t>
      </w:r>
      <w:hyperlink r:id="rId14" w:history="1">
        <w:r w:rsidRPr="000F416A">
          <w:rPr>
            <w:rStyle w:val="Hyperlink"/>
            <w:rFonts w:cstheme="minorHAnsi"/>
          </w:rPr>
          <w:t>www.nashvilleyards.com</w:t>
        </w:r>
      </w:hyperlink>
      <w:r w:rsidRPr="000F416A">
        <w:rPr>
          <w:rFonts w:cstheme="minorHAnsi"/>
        </w:rPr>
        <w:t xml:space="preserve"> or follow @NashvilleYards on </w:t>
      </w:r>
      <w:r w:rsidR="00506D80" w:rsidRPr="000F416A">
        <w:rPr>
          <w:rFonts w:cstheme="minorHAnsi"/>
        </w:rPr>
        <w:t>X</w:t>
      </w:r>
      <w:r w:rsidRPr="000F416A">
        <w:rPr>
          <w:rFonts w:cstheme="minorHAnsi"/>
        </w:rPr>
        <w:t xml:space="preserve"> and Instagram.</w:t>
      </w:r>
    </w:p>
    <w:p w14:paraId="2C26477F" w14:textId="77777777" w:rsidR="0021727D" w:rsidRPr="000F416A" w:rsidRDefault="0021727D" w:rsidP="009D542B">
      <w:pPr>
        <w:pStyle w:val="NormalWeb"/>
        <w:spacing w:before="0" w:beforeAutospacing="0" w:after="0" w:afterAutospacing="0"/>
        <w:rPr>
          <w:rFonts w:asciiTheme="minorHAnsi" w:hAnsiTheme="minorHAnsi" w:cstheme="minorHAnsi"/>
          <w:b/>
          <w:bCs/>
          <w:color w:val="444444"/>
        </w:rPr>
      </w:pPr>
    </w:p>
    <w:p w14:paraId="27758FAC" w14:textId="2F42AE52" w:rsidR="00410545" w:rsidRPr="003440AE" w:rsidRDefault="00410545" w:rsidP="009D542B">
      <w:pPr>
        <w:pStyle w:val="NormalWeb"/>
        <w:spacing w:before="0" w:beforeAutospacing="0" w:after="0" w:afterAutospacing="0"/>
        <w:rPr>
          <w:rFonts w:asciiTheme="minorHAnsi" w:hAnsiTheme="minorHAnsi" w:cstheme="minorHAnsi"/>
        </w:rPr>
      </w:pPr>
      <w:r w:rsidRPr="003440AE">
        <w:rPr>
          <w:rFonts w:asciiTheme="minorHAnsi" w:hAnsiTheme="minorHAnsi" w:cstheme="minorHAnsi"/>
          <w:b/>
          <w:bCs/>
        </w:rPr>
        <w:t>About AEG</w:t>
      </w:r>
    </w:p>
    <w:p w14:paraId="641589CE" w14:textId="09B4AEE1" w:rsidR="00410545" w:rsidRPr="000F416A" w:rsidRDefault="00410545" w:rsidP="009D542B">
      <w:pPr>
        <w:pStyle w:val="NormalWeb"/>
        <w:spacing w:before="0" w:beforeAutospacing="0" w:after="0" w:afterAutospacing="0"/>
        <w:rPr>
          <w:rFonts w:asciiTheme="minorHAnsi" w:hAnsiTheme="minorHAnsi" w:cstheme="minorHAnsi"/>
          <w:color w:val="444444"/>
        </w:rPr>
      </w:pPr>
      <w:r w:rsidRPr="000F416A">
        <w:rPr>
          <w:rFonts w:asciiTheme="minorHAnsi" w:hAnsiTheme="minorHAnsi" w:cstheme="minorHAnsi"/>
          <w:color w:val="000000" w:themeColor="text1"/>
        </w:rPr>
        <w:t>Headquartered in Los Angeles, California, AEG is the world's leading sports and live entertainment company. The company operates in the following business segments: Facilities, which through its affiliation with ASM Global, owns, manages or consults with more than 300 preeminent arenas, stadiums, convention centers and performing arts venues around the world; Music through AEG Presents, which is dedicated to all aspects of live contemporary music performances, including producing and promoting global and regional concert tours, music and special events and world-renowned festivals such as the Coachella Valley Music and Arts Festival; Real Estate, which develops world-class venues, as well as major sports and entertainment districts like Crypto.com Arena and L.A. LIVE, Mercedes Platz in Berlin and The O2 in London; Sports, as the world's largest operator of high-profile sporting events and sports franchises including the LA Kings, LA Galaxy and Eisbären Berlin; and Global Partnerships, which oversees worldwide sales and servicing of sponsorships including naming rights, premium seating and other strategic partnerships. Through its worldwide network of venues, portfolio of powerful sports and music brands and its integrated entertainment districts, AEG entertains more than 160 million guests annually. More information about AEG can be found at</w:t>
      </w:r>
      <w:r w:rsidRPr="000F416A">
        <w:rPr>
          <w:rStyle w:val="apple-converted-space"/>
          <w:rFonts w:asciiTheme="minorHAnsi" w:hAnsiTheme="minorHAnsi" w:cstheme="minorHAnsi"/>
          <w:color w:val="000000" w:themeColor="text1"/>
        </w:rPr>
        <w:t> </w:t>
      </w:r>
      <w:hyperlink r:id="rId15" w:tgtFrame="_blank" w:history="1">
        <w:r w:rsidRPr="000F416A">
          <w:rPr>
            <w:rStyle w:val="Hyperlink"/>
            <w:rFonts w:asciiTheme="minorHAnsi" w:hAnsiTheme="minorHAnsi" w:cstheme="minorHAnsi"/>
            <w:color w:val="79A2BD"/>
          </w:rPr>
          <w:t>www.aegworldwide.com</w:t>
        </w:r>
      </w:hyperlink>
      <w:r w:rsidRPr="000F416A">
        <w:rPr>
          <w:rFonts w:asciiTheme="minorHAnsi" w:hAnsiTheme="minorHAnsi" w:cstheme="minorHAnsi"/>
          <w:color w:val="444444"/>
        </w:rPr>
        <w:t>.</w:t>
      </w:r>
    </w:p>
    <w:p w14:paraId="29549940" w14:textId="77777777" w:rsidR="00410545" w:rsidRPr="00A0484A" w:rsidRDefault="00410545" w:rsidP="00410545">
      <w:pPr>
        <w:rPr>
          <w:sz w:val="22"/>
          <w:szCs w:val="22"/>
        </w:rPr>
      </w:pPr>
    </w:p>
    <w:p w14:paraId="570CBFA5" w14:textId="77777777" w:rsidR="00410545" w:rsidRPr="00A0484A" w:rsidRDefault="00410545">
      <w:pPr>
        <w:rPr>
          <w:sz w:val="22"/>
          <w:szCs w:val="22"/>
        </w:rPr>
      </w:pPr>
    </w:p>
    <w:sectPr w:rsidR="00410545" w:rsidRPr="00A0484A" w:rsidSect="00BF0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45"/>
    <w:rsid w:val="000335A9"/>
    <w:rsid w:val="00050021"/>
    <w:rsid w:val="00070C44"/>
    <w:rsid w:val="00072B63"/>
    <w:rsid w:val="000B05FE"/>
    <w:rsid w:val="000D776F"/>
    <w:rsid w:val="000F416A"/>
    <w:rsid w:val="001253DC"/>
    <w:rsid w:val="0013334A"/>
    <w:rsid w:val="001609C2"/>
    <w:rsid w:val="0016288D"/>
    <w:rsid w:val="0017267D"/>
    <w:rsid w:val="00173B6A"/>
    <w:rsid w:val="00192C43"/>
    <w:rsid w:val="00195AA4"/>
    <w:rsid w:val="001B336E"/>
    <w:rsid w:val="001F6B6C"/>
    <w:rsid w:val="0021727D"/>
    <w:rsid w:val="00227190"/>
    <w:rsid w:val="00227547"/>
    <w:rsid w:val="002310A5"/>
    <w:rsid w:val="00255B8C"/>
    <w:rsid w:val="00256A99"/>
    <w:rsid w:val="00295D2F"/>
    <w:rsid w:val="00295D33"/>
    <w:rsid w:val="002F11B6"/>
    <w:rsid w:val="0032240B"/>
    <w:rsid w:val="003440AE"/>
    <w:rsid w:val="00351466"/>
    <w:rsid w:val="0035481A"/>
    <w:rsid w:val="003573E1"/>
    <w:rsid w:val="003D75CC"/>
    <w:rsid w:val="003F17C2"/>
    <w:rsid w:val="00405953"/>
    <w:rsid w:val="00407816"/>
    <w:rsid w:val="00410545"/>
    <w:rsid w:val="0043469A"/>
    <w:rsid w:val="0045270F"/>
    <w:rsid w:val="00494A67"/>
    <w:rsid w:val="004A5D56"/>
    <w:rsid w:val="004E4AD8"/>
    <w:rsid w:val="004F428F"/>
    <w:rsid w:val="00506D80"/>
    <w:rsid w:val="00511762"/>
    <w:rsid w:val="00517A4F"/>
    <w:rsid w:val="005347D2"/>
    <w:rsid w:val="005953B1"/>
    <w:rsid w:val="005A72B2"/>
    <w:rsid w:val="005C13EC"/>
    <w:rsid w:val="00607309"/>
    <w:rsid w:val="0061765F"/>
    <w:rsid w:val="00625623"/>
    <w:rsid w:val="0065004E"/>
    <w:rsid w:val="00662763"/>
    <w:rsid w:val="006967CE"/>
    <w:rsid w:val="006A2751"/>
    <w:rsid w:val="006D2E76"/>
    <w:rsid w:val="006E6493"/>
    <w:rsid w:val="00720738"/>
    <w:rsid w:val="00732488"/>
    <w:rsid w:val="00732A80"/>
    <w:rsid w:val="007331C7"/>
    <w:rsid w:val="0074215E"/>
    <w:rsid w:val="007453AD"/>
    <w:rsid w:val="0075340A"/>
    <w:rsid w:val="00754459"/>
    <w:rsid w:val="00762CFC"/>
    <w:rsid w:val="00763297"/>
    <w:rsid w:val="007648B5"/>
    <w:rsid w:val="007B602C"/>
    <w:rsid w:val="007D6467"/>
    <w:rsid w:val="007E250C"/>
    <w:rsid w:val="008148C2"/>
    <w:rsid w:val="008767E0"/>
    <w:rsid w:val="008D4A59"/>
    <w:rsid w:val="008E1E69"/>
    <w:rsid w:val="008F335F"/>
    <w:rsid w:val="009011C2"/>
    <w:rsid w:val="00903ED7"/>
    <w:rsid w:val="00913800"/>
    <w:rsid w:val="009270C6"/>
    <w:rsid w:val="009530D6"/>
    <w:rsid w:val="00973AE4"/>
    <w:rsid w:val="00993CF0"/>
    <w:rsid w:val="00996D3B"/>
    <w:rsid w:val="009A1F1F"/>
    <w:rsid w:val="009B0347"/>
    <w:rsid w:val="009D07C8"/>
    <w:rsid w:val="009D542B"/>
    <w:rsid w:val="009D6394"/>
    <w:rsid w:val="00A00D37"/>
    <w:rsid w:val="00A0484A"/>
    <w:rsid w:val="00A31F3D"/>
    <w:rsid w:val="00A53EA8"/>
    <w:rsid w:val="00A713A3"/>
    <w:rsid w:val="00A847D3"/>
    <w:rsid w:val="00AB0C68"/>
    <w:rsid w:val="00AB0D57"/>
    <w:rsid w:val="00AE0FDF"/>
    <w:rsid w:val="00AF5508"/>
    <w:rsid w:val="00B1126A"/>
    <w:rsid w:val="00B22F42"/>
    <w:rsid w:val="00B52274"/>
    <w:rsid w:val="00B57568"/>
    <w:rsid w:val="00B6105E"/>
    <w:rsid w:val="00B6469D"/>
    <w:rsid w:val="00B97823"/>
    <w:rsid w:val="00BA61D4"/>
    <w:rsid w:val="00BB196F"/>
    <w:rsid w:val="00BE0265"/>
    <w:rsid w:val="00BF0348"/>
    <w:rsid w:val="00C076D0"/>
    <w:rsid w:val="00C07B40"/>
    <w:rsid w:val="00C33BC2"/>
    <w:rsid w:val="00C45836"/>
    <w:rsid w:val="00C54252"/>
    <w:rsid w:val="00C559B3"/>
    <w:rsid w:val="00C660DA"/>
    <w:rsid w:val="00C93282"/>
    <w:rsid w:val="00CB3756"/>
    <w:rsid w:val="00CD5EAA"/>
    <w:rsid w:val="00CD75E1"/>
    <w:rsid w:val="00D12E98"/>
    <w:rsid w:val="00D14075"/>
    <w:rsid w:val="00D77A10"/>
    <w:rsid w:val="00DA0729"/>
    <w:rsid w:val="00DA70A8"/>
    <w:rsid w:val="00DB3685"/>
    <w:rsid w:val="00DB4CD4"/>
    <w:rsid w:val="00DB63C2"/>
    <w:rsid w:val="00DD18DA"/>
    <w:rsid w:val="00DE4E49"/>
    <w:rsid w:val="00DE6E8E"/>
    <w:rsid w:val="00DF456E"/>
    <w:rsid w:val="00E4373B"/>
    <w:rsid w:val="00E45957"/>
    <w:rsid w:val="00E70209"/>
    <w:rsid w:val="00E745A7"/>
    <w:rsid w:val="00E814F3"/>
    <w:rsid w:val="00EA3949"/>
    <w:rsid w:val="00EA5CE4"/>
    <w:rsid w:val="00EB359C"/>
    <w:rsid w:val="00EB35D8"/>
    <w:rsid w:val="00EC5E7F"/>
    <w:rsid w:val="00ED029E"/>
    <w:rsid w:val="00ED0E5B"/>
    <w:rsid w:val="00ED1286"/>
    <w:rsid w:val="00ED22E7"/>
    <w:rsid w:val="00ED4D02"/>
    <w:rsid w:val="00EE0D7F"/>
    <w:rsid w:val="00EE3B37"/>
    <w:rsid w:val="00EE5CB4"/>
    <w:rsid w:val="00EF49A9"/>
    <w:rsid w:val="00F23B30"/>
    <w:rsid w:val="00F24D4E"/>
    <w:rsid w:val="00F84121"/>
    <w:rsid w:val="00F85E59"/>
    <w:rsid w:val="00FA7776"/>
    <w:rsid w:val="00FB37B8"/>
    <w:rsid w:val="00FC4AC4"/>
    <w:rsid w:val="00FC4D5D"/>
    <w:rsid w:val="00FC5B55"/>
    <w:rsid w:val="00FD0203"/>
    <w:rsid w:val="00FD0A81"/>
    <w:rsid w:val="00FD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D658A"/>
  <w15:chartTrackingRefBased/>
  <w15:docId w15:val="{42D83FF1-2FCB-5540-8412-66304B88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5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0545"/>
    <w:rPr>
      <w:color w:val="0000FF"/>
      <w:u w:val="single"/>
    </w:rPr>
  </w:style>
  <w:style w:type="character" w:customStyle="1" w:styleId="apple-converted-space">
    <w:name w:val="apple-converted-space"/>
    <w:basedOn w:val="DefaultParagraphFont"/>
    <w:rsid w:val="00410545"/>
  </w:style>
  <w:style w:type="paragraph" w:styleId="Revision">
    <w:name w:val="Revision"/>
    <w:hidden/>
    <w:uiPriority w:val="99"/>
    <w:semiHidden/>
    <w:rsid w:val="00C93282"/>
  </w:style>
  <w:style w:type="character" w:styleId="CommentReference">
    <w:name w:val="annotation reference"/>
    <w:basedOn w:val="DefaultParagraphFont"/>
    <w:uiPriority w:val="99"/>
    <w:semiHidden/>
    <w:unhideWhenUsed/>
    <w:rsid w:val="00351466"/>
    <w:rPr>
      <w:sz w:val="16"/>
      <w:szCs w:val="16"/>
    </w:rPr>
  </w:style>
  <w:style w:type="paragraph" w:styleId="CommentText">
    <w:name w:val="annotation text"/>
    <w:basedOn w:val="Normal"/>
    <w:link w:val="CommentTextChar"/>
    <w:uiPriority w:val="99"/>
    <w:unhideWhenUsed/>
    <w:rsid w:val="00351466"/>
    <w:rPr>
      <w:sz w:val="20"/>
      <w:szCs w:val="20"/>
    </w:rPr>
  </w:style>
  <w:style w:type="character" w:customStyle="1" w:styleId="CommentTextChar">
    <w:name w:val="Comment Text Char"/>
    <w:basedOn w:val="DefaultParagraphFont"/>
    <w:link w:val="CommentText"/>
    <w:uiPriority w:val="99"/>
    <w:rsid w:val="00351466"/>
    <w:rPr>
      <w:sz w:val="20"/>
      <w:szCs w:val="20"/>
    </w:rPr>
  </w:style>
  <w:style w:type="paragraph" w:styleId="CommentSubject">
    <w:name w:val="annotation subject"/>
    <w:basedOn w:val="CommentText"/>
    <w:next w:val="CommentText"/>
    <w:link w:val="CommentSubjectChar"/>
    <w:uiPriority w:val="99"/>
    <w:semiHidden/>
    <w:unhideWhenUsed/>
    <w:rsid w:val="00351466"/>
    <w:rPr>
      <w:b/>
      <w:bCs/>
    </w:rPr>
  </w:style>
  <w:style w:type="character" w:customStyle="1" w:styleId="CommentSubjectChar">
    <w:name w:val="Comment Subject Char"/>
    <w:basedOn w:val="CommentTextChar"/>
    <w:link w:val="CommentSubject"/>
    <w:uiPriority w:val="99"/>
    <w:semiHidden/>
    <w:rsid w:val="00351466"/>
    <w:rPr>
      <w:b/>
      <w:bCs/>
      <w:sz w:val="20"/>
      <w:szCs w:val="20"/>
    </w:rPr>
  </w:style>
  <w:style w:type="character" w:styleId="UnresolvedMention">
    <w:name w:val="Unresolved Mention"/>
    <w:basedOn w:val="DefaultParagraphFont"/>
    <w:uiPriority w:val="99"/>
    <w:semiHidden/>
    <w:unhideWhenUsed/>
    <w:rsid w:val="008148C2"/>
    <w:rPr>
      <w:color w:val="605E5C"/>
      <w:shd w:val="clear" w:color="auto" w:fill="E1DFDD"/>
    </w:rPr>
  </w:style>
  <w:style w:type="character" w:styleId="FollowedHyperlink">
    <w:name w:val="FollowedHyperlink"/>
    <w:basedOn w:val="DefaultParagraphFont"/>
    <w:uiPriority w:val="99"/>
    <w:semiHidden/>
    <w:unhideWhenUsed/>
    <w:rsid w:val="000D7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00599">
      <w:bodyDiv w:val="1"/>
      <w:marLeft w:val="0"/>
      <w:marRight w:val="0"/>
      <w:marTop w:val="0"/>
      <w:marBottom w:val="0"/>
      <w:divBdr>
        <w:top w:val="none" w:sz="0" w:space="0" w:color="auto"/>
        <w:left w:val="none" w:sz="0" w:space="0" w:color="auto"/>
        <w:bottom w:val="none" w:sz="0" w:space="0" w:color="auto"/>
        <w:right w:val="none" w:sz="0" w:space="0" w:color="auto"/>
      </w:divBdr>
    </w:div>
    <w:div w:id="1095514107">
      <w:bodyDiv w:val="1"/>
      <w:marLeft w:val="0"/>
      <w:marRight w:val="0"/>
      <w:marTop w:val="0"/>
      <w:marBottom w:val="0"/>
      <w:divBdr>
        <w:top w:val="none" w:sz="0" w:space="0" w:color="auto"/>
        <w:left w:val="none" w:sz="0" w:space="0" w:color="auto"/>
        <w:bottom w:val="none" w:sz="0" w:space="0" w:color="auto"/>
        <w:right w:val="none" w:sz="0" w:space="0" w:color="auto"/>
      </w:divBdr>
    </w:div>
    <w:div w:id="1904755612">
      <w:bodyDiv w:val="1"/>
      <w:marLeft w:val="0"/>
      <w:marRight w:val="0"/>
      <w:marTop w:val="0"/>
      <w:marBottom w:val="0"/>
      <w:divBdr>
        <w:top w:val="none" w:sz="0" w:space="0" w:color="auto"/>
        <w:left w:val="none" w:sz="0" w:space="0" w:color="auto"/>
        <w:bottom w:val="none" w:sz="0" w:space="0" w:color="auto"/>
        <w:right w:val="none" w:sz="0" w:space="0" w:color="auto"/>
      </w:divBdr>
    </w:div>
    <w:div w:id="20019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hvilleyards.com/pinnacle-becomes-a-founding-partner-of-nashville-yards/" TargetMode="External"/><Relationship Id="rId13" Type="http://schemas.openxmlformats.org/officeDocument/2006/relationships/hyperlink" Target="http://www.swvp.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pnf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pinnaclenashville.com" TargetMode="External"/><Relationship Id="rId5" Type="http://schemas.openxmlformats.org/officeDocument/2006/relationships/settings" Target="settings.xml"/><Relationship Id="rId15" Type="http://schemas.openxmlformats.org/officeDocument/2006/relationships/hyperlink" Target="https://cts.businesswire.com/ct/CT?id=smartlink&amp;url=http%3A%2F%2Fwww.aegworldwide.com&amp;esheet=52593139&amp;newsitemid=20220310005557&amp;lan=en-US&amp;anchor=www.aegworldwide.com&amp;index=14&amp;md5=aa598e453a4dfb63900f539808066b42" TargetMode="External"/><Relationship Id="rId10" Type="http://schemas.openxmlformats.org/officeDocument/2006/relationships/hyperlink" Target="https://www.nashvilleyards.com/pinnacle-announcement/" TargetMode="External"/><Relationship Id="rId4" Type="http://schemas.openxmlformats.org/officeDocument/2006/relationships/styles" Target="styles.xml"/><Relationship Id="rId9" Type="http://schemas.openxmlformats.org/officeDocument/2006/relationships/hyperlink" Target="https://www.pnfp.com/news/news-releases/pinnacle-opens-first-of-its-kind-office-in-nashville-yards-that-blends-technology-with-human-touch/" TargetMode="External"/><Relationship Id="rId14" Type="http://schemas.openxmlformats.org/officeDocument/2006/relationships/hyperlink" Target="http://www.nashvilley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0421FCEEAA564EAF36A5B2FC4E040C" ma:contentTypeVersion="15" ma:contentTypeDescription="Create a new document." ma:contentTypeScope="" ma:versionID="002b63e19c22391107f03b8a41de3324">
  <xsd:schema xmlns:xsd="http://www.w3.org/2001/XMLSchema" xmlns:xs="http://www.w3.org/2001/XMLSchema" xmlns:p="http://schemas.microsoft.com/office/2006/metadata/properties" xmlns:ns2="2e9025a8-2896-48ef-afb9-02023651d888" xmlns:ns3="6c4450fd-e5c8-4598-bd80-c477d0c89fc3" targetNamespace="http://schemas.microsoft.com/office/2006/metadata/properties" ma:root="true" ma:fieldsID="a4b8a055efe307073e90ce12501c6f8d" ns2:_="" ns3:_="">
    <xsd:import namespace="2e9025a8-2896-48ef-afb9-02023651d888"/>
    <xsd:import namespace="6c4450fd-e5c8-4598-bd80-c477d0c89f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025a8-2896-48ef-afb9-02023651d8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92902fa-7a29-49a6-808b-493db7870289}" ma:internalName="TaxCatchAll" ma:showField="CatchAllData" ma:web="2e9025a8-2896-48ef-afb9-02023651d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4450fd-e5c8-4598-bd80-c477d0c89f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725f8e-c6e9-4e28-8926-555155e2019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A9D23-B4A0-2742-83EF-D0A2ADAAEE5D}">
  <ds:schemaRefs>
    <ds:schemaRef ds:uri="http://schemas.openxmlformats.org/officeDocument/2006/bibliography"/>
  </ds:schemaRefs>
</ds:datastoreItem>
</file>

<file path=customXml/itemProps2.xml><?xml version="1.0" encoding="utf-8"?>
<ds:datastoreItem xmlns:ds="http://schemas.openxmlformats.org/officeDocument/2006/customXml" ds:itemID="{CE9464DB-BEC1-4725-94A1-686CD795B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025a8-2896-48ef-afb9-02023651d888"/>
    <ds:schemaRef ds:uri="6c4450fd-e5c8-4598-bd80-c477d0c89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6EE99-0698-42DF-BD39-3D1CED022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 Waller Curtis</cp:lastModifiedBy>
  <cp:revision>12</cp:revision>
  <cp:lastPrinted>2024-01-28T16:10:00Z</cp:lastPrinted>
  <dcterms:created xsi:type="dcterms:W3CDTF">2024-01-28T16:09:00Z</dcterms:created>
  <dcterms:modified xsi:type="dcterms:W3CDTF">2024-01-28T22:10:00Z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cfbefb767884b9113fe17d7c74fff359ea1acbdbc8d0d87bd133422749c8a4f7</vt:lpwstr>
  </property>
</Properties>
</file>